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4C" w:rsidRDefault="00393A4C" w:rsidP="001A6827">
      <w:pPr>
        <w:pStyle w:val="NoSpacing"/>
        <w:rPr>
          <w:rFonts w:ascii="Times New Roman" w:hAnsi="Times New Roman" w:cs="Times New Roman"/>
          <w:b/>
          <w:bCs/>
          <w:sz w:val="28"/>
          <w:szCs w:val="28"/>
          <w:u w:val="single"/>
        </w:rPr>
      </w:pPr>
      <w:r>
        <w:rPr>
          <w:noProof/>
          <w:lang w:val="en-IN" w:eastAsia="en-IN"/>
        </w:rPr>
        <mc:AlternateContent>
          <mc:Choice Requires="wps">
            <w:drawing>
              <wp:anchor distT="0" distB="0" distL="114300" distR="114300" simplePos="0" relativeHeight="251663360" behindDoc="0" locked="0" layoutInCell="1" allowOverlap="1" wp14:anchorId="71393D9B" wp14:editId="3BFD580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402330" cy="2092960"/>
                <wp:effectExtent l="0" t="0" r="762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209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A4C" w:rsidRPr="000908FF" w:rsidRDefault="00393A4C" w:rsidP="00393A4C">
                            <w:pPr>
                              <w:pStyle w:val="NoSpacing"/>
                              <w:jc w:val="center"/>
                              <w:rPr>
                                <w:rFonts w:asciiTheme="majorHAnsi" w:eastAsiaTheme="majorEastAsia" w:hAnsiTheme="majorHAnsi" w:cstheme="majorBidi"/>
                                <w:color w:val="262626" w:themeColor="text1" w:themeTint="D9"/>
                                <w:sz w:val="9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1393D9B" id="_x0000_t202" coordsize="21600,21600" o:spt="202" path="m,l,21600r21600,l21600,xe">
                <v:stroke joinstyle="miter"/>
                <v:path gradientshapeok="t" o:connecttype="rect"/>
              </v:shapetype>
              <v:shape id="Text Box 9" o:spid="_x0000_s1026" type="#_x0000_t202" style="position:absolute;margin-left:0;margin-top:0;width:267.9pt;height:164.8pt;z-index:25166336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" filled="f" stroked="f" strokeweight=".5pt">
                <v:path arrowok="t"/>
                <v:textbox style="mso-fit-shape-to-text:t" inset="0,0,0,0">
                  <w:txbxContent>
                    <w:p w:rsidR="00393A4C" w:rsidRPr="000908FF" w:rsidRDefault="00393A4C" w:rsidP="00393A4C">
                      <w:pPr>
                        <w:pStyle w:val="NoSpacing"/>
                        <w:jc w:val="center"/>
                        <w:rPr>
                          <w:rFonts w:asciiTheme="majorHAnsi" w:eastAsiaTheme="majorEastAsia" w:hAnsiTheme="majorHAnsi" w:cstheme="majorBidi"/>
                          <w:color w:val="262626" w:themeColor="text1" w:themeTint="D9"/>
                          <w:sz w:val="90"/>
                          <w:szCs w:val="4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01279E34" wp14:editId="67ECDC32">
                <wp:simplePos x="0" y="0"/>
                <wp:positionH relativeFrom="page">
                  <wp:posOffset>2162175</wp:posOffset>
                </wp:positionH>
                <wp:positionV relativeFrom="page">
                  <wp:posOffset>9263014</wp:posOffset>
                </wp:positionV>
                <wp:extent cx="5022215" cy="606791"/>
                <wp:effectExtent l="0" t="0" r="698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215" cy="6067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A4C" w:rsidRPr="00F178DA" w:rsidRDefault="00393A4C" w:rsidP="00393A4C">
                            <w:pPr>
                              <w:pStyle w:val="NoSpacing"/>
                              <w:jc w:val="center"/>
                              <w:rPr>
                                <w:b/>
                                <w:bCs/>
                                <w:color w:val="595959" w:themeColor="text1" w:themeTint="A6"/>
                                <w:sz w:val="40"/>
                                <w:szCs w:val="40"/>
                                <w:u w:val="single"/>
                                <w:lang w:val="en-IN"/>
                              </w:rPr>
                            </w:pPr>
                          </w:p>
                          <w:p w:rsidR="00393A4C" w:rsidRDefault="00393A4C"/>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279E34" id="Text Box 8" o:spid="_x0000_s1027" type="#_x0000_t202" style="position:absolute;margin-left:170.25pt;margin-top:729.35pt;width:395.45pt;height:4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" filled="f" stroked="f" strokeweight=".5pt">
                <v:path arrowok="t"/>
                <v:textbox inset="0,0,0,0">
                  <w:txbxContent>
                    <w:p w:rsidR="00393A4C" w:rsidRPr="00F178DA" w:rsidRDefault="00393A4C" w:rsidP="00393A4C">
                      <w:pPr>
                        <w:pStyle w:val="NoSpacing"/>
                        <w:jc w:val="center"/>
                        <w:rPr>
                          <w:b/>
                          <w:bCs/>
                          <w:color w:val="595959" w:themeColor="text1" w:themeTint="A6"/>
                          <w:sz w:val="40"/>
                          <w:szCs w:val="40"/>
                          <w:u w:val="single"/>
                          <w:lang w:val="en-IN"/>
                        </w:rPr>
                      </w:pPr>
                    </w:p>
                    <w:p w:rsidR="00393A4C" w:rsidRDefault="00393A4C"/>
                  </w:txbxContent>
                </v:textbox>
                <w10:wrap anchorx="page" anchory="page"/>
              </v:shape>
            </w:pict>
          </mc:Fallback>
        </mc:AlternateContent>
      </w:r>
    </w:p>
    <w:p w:rsidR="00393A4C" w:rsidRPr="00A238BA" w:rsidRDefault="00FE0A13" w:rsidP="00393A4C">
      <w:pPr>
        <w:tabs>
          <w:tab w:val="left" w:pos="3952"/>
        </w:tabs>
        <w:jc w:val="center"/>
        <w:rPr>
          <w:rFonts w:ascii="Verdana" w:hAnsi="Verdana"/>
          <w:b/>
          <w:bCs/>
          <w:sz w:val="36"/>
          <w:szCs w:val="36"/>
        </w:rPr>
      </w:pPr>
      <w:r>
        <w:rPr>
          <w:rFonts w:ascii="Verdana" w:hAnsi="Verdana"/>
          <w:b/>
          <w:bCs/>
          <w:sz w:val="36"/>
          <w:szCs w:val="36"/>
        </w:rPr>
        <w:t xml:space="preserve">S.V.G.M. </w:t>
      </w:r>
      <w:bookmarkStart w:id="0" w:name="_GoBack"/>
      <w:bookmarkEnd w:id="0"/>
      <w:r w:rsidR="00393A4C" w:rsidRPr="00A238BA">
        <w:rPr>
          <w:rFonts w:ascii="Verdana" w:hAnsi="Verdana"/>
          <w:b/>
          <w:bCs/>
          <w:sz w:val="36"/>
          <w:szCs w:val="36"/>
        </w:rPr>
        <w:t>GOVERNMENT DEGREE COLLEGE</w:t>
      </w:r>
    </w:p>
    <w:p w:rsidR="00393A4C" w:rsidRPr="00A238BA" w:rsidRDefault="00393A4C" w:rsidP="00393A4C">
      <w:pPr>
        <w:tabs>
          <w:tab w:val="left" w:pos="3952"/>
        </w:tabs>
        <w:jc w:val="center"/>
        <w:rPr>
          <w:rFonts w:ascii="Verdana" w:hAnsi="Verdana"/>
          <w:b/>
          <w:bCs/>
          <w:sz w:val="36"/>
          <w:szCs w:val="36"/>
        </w:rPr>
      </w:pPr>
      <w:r w:rsidRPr="00A238BA">
        <w:rPr>
          <w:rFonts w:ascii="Verdana" w:hAnsi="Verdana"/>
          <w:b/>
          <w:bCs/>
          <w:sz w:val="36"/>
          <w:szCs w:val="36"/>
        </w:rPr>
        <w:t>KALYANDURG</w:t>
      </w:r>
    </w:p>
    <w:p w:rsidR="00393A4C" w:rsidRPr="00A238BA" w:rsidRDefault="00393A4C" w:rsidP="00393A4C">
      <w:pPr>
        <w:tabs>
          <w:tab w:val="left" w:pos="3952"/>
        </w:tabs>
        <w:jc w:val="center"/>
        <w:rPr>
          <w:rFonts w:ascii="Verdana" w:hAnsi="Verdana" w:cstheme="minorHAnsi"/>
          <w:b/>
          <w:sz w:val="28"/>
          <w:szCs w:val="28"/>
        </w:rPr>
      </w:pPr>
      <w:r w:rsidRPr="00924AF0">
        <w:rPr>
          <w:rFonts w:ascii="Algerian" w:hAnsi="Algerian"/>
          <w:b/>
          <w:bCs/>
          <w:noProof/>
          <w:lang w:eastAsia="en-IN"/>
        </w:rPr>
        <w:drawing>
          <wp:anchor distT="0" distB="0" distL="114300" distR="114300" simplePos="0" relativeHeight="251666432" behindDoc="0" locked="0" layoutInCell="1" allowOverlap="1" wp14:anchorId="04C869EC" wp14:editId="17943610">
            <wp:simplePos x="0" y="0"/>
            <wp:positionH relativeFrom="margin">
              <wp:posOffset>9960610</wp:posOffset>
            </wp:positionH>
            <wp:positionV relativeFrom="paragraph">
              <wp:posOffset>104140</wp:posOffset>
            </wp:positionV>
            <wp:extent cx="1642110" cy="10839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2110" cy="1083945"/>
                    </a:xfrm>
                    <a:prstGeom prst="rect">
                      <a:avLst/>
                    </a:prstGeom>
                    <a:noFill/>
                    <a:ln>
                      <a:noFill/>
                    </a:ln>
                  </pic:spPr>
                </pic:pic>
              </a:graphicData>
            </a:graphic>
          </wp:anchor>
        </w:drawing>
      </w:r>
      <w:r w:rsidRPr="00924AF0">
        <w:rPr>
          <w:rFonts w:cstheme="minorHAnsi"/>
          <w:bCs/>
          <w:sz w:val="28"/>
          <w:szCs w:val="28"/>
        </w:rPr>
        <w:t xml:space="preserve">  </w:t>
      </w:r>
      <w:r w:rsidRPr="00A238BA">
        <w:rPr>
          <w:rFonts w:ascii="Verdana" w:hAnsi="Verdana" w:cstheme="minorHAnsi"/>
          <w:b/>
          <w:sz w:val="28"/>
          <w:szCs w:val="28"/>
        </w:rPr>
        <w:t>NAAC with ‘B’ Grade</w:t>
      </w:r>
    </w:p>
    <w:p w:rsidR="00393A4C" w:rsidRDefault="00393A4C" w:rsidP="00393A4C">
      <w:pPr>
        <w:tabs>
          <w:tab w:val="left" w:pos="3952"/>
          <w:tab w:val="left" w:pos="8327"/>
        </w:tabs>
        <w:jc w:val="center"/>
        <w:rPr>
          <w:rFonts w:ascii="Arial Black" w:hAnsi="Arial Black"/>
          <w:sz w:val="28"/>
          <w:szCs w:val="28"/>
        </w:rPr>
      </w:pPr>
      <w:r>
        <w:rPr>
          <w:rFonts w:ascii="Arial Black" w:hAnsi="Arial Black"/>
          <w:noProof/>
          <w:sz w:val="28"/>
          <w:szCs w:val="28"/>
          <w:lang w:eastAsia="en-IN"/>
        </w:rPr>
        <w:drawing>
          <wp:inline distT="0" distB="0" distL="0" distR="0" wp14:anchorId="2BEAC78D" wp14:editId="68F6277D">
            <wp:extent cx="146685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PNG"/>
                    <pic:cNvPicPr/>
                  </pic:nvPicPr>
                  <pic:blipFill>
                    <a:blip r:embed="rId5">
                      <a:extLst>
                        <a:ext uri="{28A0092B-C50C-407E-A947-70E740481C1C}">
                          <a14:useLocalDpi xmlns:a14="http://schemas.microsoft.com/office/drawing/2010/main" val="0"/>
                        </a:ext>
                      </a:extLst>
                    </a:blip>
                    <a:stretch>
                      <a:fillRect/>
                    </a:stretch>
                  </pic:blipFill>
                  <pic:spPr>
                    <a:xfrm>
                      <a:off x="0" y="0"/>
                      <a:ext cx="1467065" cy="1257484"/>
                    </a:xfrm>
                    <a:prstGeom prst="rect">
                      <a:avLst/>
                    </a:prstGeom>
                  </pic:spPr>
                </pic:pic>
              </a:graphicData>
            </a:graphic>
          </wp:inline>
        </w:drawing>
      </w:r>
    </w:p>
    <w:p w:rsidR="00393A4C" w:rsidRPr="00924AF0" w:rsidRDefault="00393A4C" w:rsidP="00393A4C">
      <w:pPr>
        <w:tabs>
          <w:tab w:val="left" w:pos="3952"/>
          <w:tab w:val="left" w:pos="8327"/>
        </w:tabs>
        <w:rPr>
          <w:rFonts w:ascii="Arial Black" w:hAnsi="Arial Black"/>
          <w:sz w:val="28"/>
          <w:szCs w:val="28"/>
        </w:rPr>
      </w:pPr>
      <w:r w:rsidRPr="00924AF0">
        <w:rPr>
          <w:rFonts w:ascii="Arial Black" w:hAnsi="Arial Black"/>
          <w:sz w:val="28"/>
          <w:szCs w:val="28"/>
        </w:rPr>
        <w:tab/>
      </w:r>
    </w:p>
    <w:p w:rsidR="00393A4C" w:rsidRPr="00924AF0" w:rsidRDefault="00393A4C" w:rsidP="00393A4C">
      <w:pPr>
        <w:tabs>
          <w:tab w:val="left" w:pos="3952"/>
          <w:tab w:val="left" w:pos="7390"/>
        </w:tabs>
        <w:spacing w:after="0"/>
        <w:rPr>
          <w:rFonts w:ascii="Arial Black" w:hAnsi="Arial Black"/>
          <w:sz w:val="28"/>
          <w:szCs w:val="28"/>
        </w:rPr>
      </w:pPr>
      <w:r w:rsidRPr="00924AF0">
        <w:rPr>
          <w:noProof/>
          <w:lang w:eastAsia="en-IN"/>
        </w:rPr>
        <w:drawing>
          <wp:anchor distT="0" distB="0" distL="114300" distR="114300" simplePos="0" relativeHeight="251665408" behindDoc="0" locked="0" layoutInCell="1" allowOverlap="1" wp14:anchorId="4655DA40" wp14:editId="66A29C0B">
            <wp:simplePos x="0" y="0"/>
            <wp:positionH relativeFrom="margin">
              <wp:posOffset>190500</wp:posOffset>
            </wp:positionH>
            <wp:positionV relativeFrom="paragraph">
              <wp:posOffset>130810</wp:posOffset>
            </wp:positionV>
            <wp:extent cx="5715000" cy="1325082"/>
            <wp:effectExtent l="0" t="0" r="0" b="8890"/>
            <wp:wrapNone/>
            <wp:docPr id="12" name="Picture 12" descr="Postgrad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stgradu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325082"/>
                    </a:xfrm>
                    <a:prstGeom prst="rect">
                      <a:avLst/>
                    </a:prstGeom>
                    <a:noFill/>
                    <a:ln>
                      <a:noFill/>
                    </a:ln>
                  </pic:spPr>
                </pic:pic>
              </a:graphicData>
            </a:graphic>
          </wp:anchor>
        </w:drawing>
      </w:r>
      <w:r w:rsidRPr="00924AF0">
        <w:rPr>
          <w:rFonts w:ascii="Arial Black" w:hAnsi="Arial Black"/>
          <w:sz w:val="28"/>
          <w:szCs w:val="28"/>
        </w:rPr>
        <w:tab/>
      </w:r>
    </w:p>
    <w:p w:rsidR="00393A4C" w:rsidRPr="00924AF0" w:rsidRDefault="00393A4C" w:rsidP="00393A4C">
      <w:pPr>
        <w:tabs>
          <w:tab w:val="left" w:pos="3952"/>
          <w:tab w:val="left" w:pos="7390"/>
        </w:tabs>
        <w:spacing w:after="0"/>
        <w:rPr>
          <w:rFonts w:ascii="Arial Black" w:hAnsi="Arial Black"/>
          <w:sz w:val="28"/>
          <w:szCs w:val="28"/>
        </w:rPr>
      </w:pPr>
    </w:p>
    <w:p w:rsidR="00393A4C" w:rsidRPr="00924AF0" w:rsidRDefault="00393A4C" w:rsidP="00393A4C">
      <w:pPr>
        <w:tabs>
          <w:tab w:val="left" w:pos="3952"/>
          <w:tab w:val="left" w:pos="7390"/>
        </w:tabs>
        <w:spacing w:after="0"/>
        <w:jc w:val="center"/>
        <w:rPr>
          <w:rFonts w:ascii="Arial Black" w:hAnsi="Arial Black"/>
          <w:b/>
          <w:bCs/>
          <w:sz w:val="36"/>
          <w:szCs w:val="36"/>
        </w:rPr>
      </w:pPr>
    </w:p>
    <w:p w:rsidR="00393A4C" w:rsidRDefault="00393A4C" w:rsidP="00393A4C">
      <w:pPr>
        <w:tabs>
          <w:tab w:val="left" w:pos="3952"/>
          <w:tab w:val="left" w:pos="7390"/>
        </w:tabs>
        <w:spacing w:after="0"/>
        <w:jc w:val="center"/>
        <w:rPr>
          <w:rFonts w:ascii="Arial Black" w:hAnsi="Arial Black"/>
          <w:b/>
          <w:bCs/>
          <w:sz w:val="36"/>
          <w:szCs w:val="36"/>
        </w:rPr>
      </w:pPr>
    </w:p>
    <w:p w:rsidR="00393A4C" w:rsidRDefault="00393A4C" w:rsidP="00393A4C">
      <w:pPr>
        <w:tabs>
          <w:tab w:val="left" w:pos="3952"/>
          <w:tab w:val="left" w:pos="7390"/>
        </w:tabs>
        <w:spacing w:after="0"/>
        <w:jc w:val="center"/>
        <w:rPr>
          <w:rFonts w:ascii="Arial Black" w:hAnsi="Arial Black"/>
          <w:b/>
          <w:bCs/>
          <w:sz w:val="36"/>
          <w:szCs w:val="36"/>
        </w:rPr>
      </w:pPr>
    </w:p>
    <w:p w:rsidR="00393A4C" w:rsidRPr="004E146C" w:rsidRDefault="00393A4C" w:rsidP="00393A4C">
      <w:pPr>
        <w:tabs>
          <w:tab w:val="left" w:pos="3952"/>
          <w:tab w:val="left" w:pos="7390"/>
        </w:tabs>
        <w:spacing w:after="0" w:line="480" w:lineRule="auto"/>
        <w:jc w:val="center"/>
        <w:rPr>
          <w:rFonts w:ascii="Verdana" w:hAnsi="Verdana"/>
          <w:b/>
          <w:bCs/>
          <w:sz w:val="40"/>
          <w:szCs w:val="40"/>
        </w:rPr>
      </w:pPr>
      <w:r w:rsidRPr="004E146C">
        <w:rPr>
          <w:rFonts w:ascii="Verdana" w:hAnsi="Verdana"/>
          <w:b/>
          <w:bCs/>
          <w:sz w:val="40"/>
          <w:szCs w:val="40"/>
        </w:rPr>
        <w:t>Coaching for</w:t>
      </w:r>
    </w:p>
    <w:p w:rsidR="00393A4C" w:rsidRDefault="00393A4C" w:rsidP="00393A4C">
      <w:pPr>
        <w:tabs>
          <w:tab w:val="left" w:pos="3952"/>
          <w:tab w:val="left" w:pos="7390"/>
        </w:tabs>
        <w:spacing w:after="0" w:line="480" w:lineRule="auto"/>
        <w:jc w:val="center"/>
        <w:rPr>
          <w:rFonts w:ascii="Verdana" w:hAnsi="Verdana"/>
          <w:b/>
          <w:bCs/>
          <w:sz w:val="40"/>
          <w:szCs w:val="40"/>
        </w:rPr>
      </w:pPr>
      <w:r w:rsidRPr="004E146C">
        <w:rPr>
          <w:rFonts w:ascii="Verdana" w:hAnsi="Verdana"/>
          <w:b/>
          <w:bCs/>
          <w:sz w:val="40"/>
          <w:szCs w:val="40"/>
        </w:rPr>
        <w:t xml:space="preserve">Competitive Exams </w:t>
      </w:r>
    </w:p>
    <w:p w:rsidR="00393A4C" w:rsidRDefault="00393A4C" w:rsidP="00393A4C">
      <w:pPr>
        <w:tabs>
          <w:tab w:val="left" w:pos="3952"/>
          <w:tab w:val="left" w:pos="7390"/>
        </w:tabs>
        <w:spacing w:after="0" w:line="480" w:lineRule="auto"/>
        <w:jc w:val="center"/>
        <w:rPr>
          <w:rFonts w:ascii="Verdana" w:hAnsi="Verdana"/>
          <w:b/>
          <w:bCs/>
          <w:sz w:val="40"/>
          <w:szCs w:val="40"/>
        </w:rPr>
      </w:pPr>
      <w:r w:rsidRPr="004E146C">
        <w:rPr>
          <w:rFonts w:ascii="Verdana" w:hAnsi="Verdana"/>
          <w:b/>
          <w:bCs/>
          <w:sz w:val="40"/>
          <w:szCs w:val="40"/>
        </w:rPr>
        <w:t xml:space="preserve">&amp; </w:t>
      </w:r>
    </w:p>
    <w:p w:rsidR="00393A4C" w:rsidRDefault="00393A4C" w:rsidP="00393A4C">
      <w:pPr>
        <w:tabs>
          <w:tab w:val="left" w:pos="3952"/>
          <w:tab w:val="left" w:pos="7390"/>
        </w:tabs>
        <w:spacing w:after="0" w:line="480" w:lineRule="auto"/>
        <w:jc w:val="center"/>
        <w:rPr>
          <w:rFonts w:ascii="Verdana" w:hAnsi="Verdana"/>
          <w:b/>
          <w:bCs/>
          <w:sz w:val="40"/>
          <w:szCs w:val="40"/>
        </w:rPr>
      </w:pPr>
      <w:r w:rsidRPr="004E146C">
        <w:rPr>
          <w:rFonts w:ascii="Verdana" w:hAnsi="Verdana"/>
          <w:b/>
          <w:bCs/>
          <w:sz w:val="40"/>
          <w:szCs w:val="40"/>
        </w:rPr>
        <w:t>P.G Entrance</w:t>
      </w:r>
    </w:p>
    <w:p w:rsidR="00393A4C" w:rsidRPr="004E146C" w:rsidRDefault="00393A4C" w:rsidP="00393A4C">
      <w:pPr>
        <w:tabs>
          <w:tab w:val="left" w:pos="3952"/>
          <w:tab w:val="left" w:pos="7390"/>
        </w:tabs>
        <w:spacing w:after="0" w:line="480" w:lineRule="auto"/>
        <w:jc w:val="center"/>
        <w:rPr>
          <w:rFonts w:ascii="Verdana" w:hAnsi="Verdana"/>
          <w:sz w:val="40"/>
          <w:szCs w:val="40"/>
        </w:rPr>
      </w:pPr>
      <w:r>
        <w:rPr>
          <w:rFonts w:ascii="Verdana" w:hAnsi="Verdana"/>
          <w:b/>
          <w:bCs/>
          <w:sz w:val="40"/>
          <w:szCs w:val="40"/>
        </w:rPr>
        <w:t>2021-2022</w:t>
      </w:r>
    </w:p>
    <w:p w:rsidR="00393A4C" w:rsidRDefault="00393A4C" w:rsidP="00393A4C">
      <w:pPr>
        <w:rPr>
          <w:rFonts w:ascii="Verdana" w:hAnsi="Verdana" w:cs="Times New Roman"/>
          <w:b/>
          <w:bCs/>
          <w:sz w:val="24"/>
          <w:szCs w:val="24"/>
          <w:u w:val="single"/>
        </w:rPr>
      </w:pPr>
    </w:p>
    <w:p w:rsidR="001A6827" w:rsidRDefault="001A6827" w:rsidP="00393A4C">
      <w:pPr>
        <w:rPr>
          <w:rFonts w:ascii="Verdana" w:hAnsi="Verdana" w:cs="Times New Roman"/>
          <w:b/>
          <w:bCs/>
          <w:sz w:val="24"/>
          <w:szCs w:val="24"/>
          <w:u w:val="single"/>
        </w:rPr>
      </w:pPr>
    </w:p>
    <w:p w:rsidR="00393A4C" w:rsidRDefault="00393A4C" w:rsidP="00393A4C">
      <w:pPr>
        <w:rPr>
          <w:rFonts w:ascii="Verdana" w:hAnsi="Verdana" w:cs="Times New Roman"/>
          <w:b/>
          <w:bCs/>
          <w:sz w:val="24"/>
          <w:szCs w:val="24"/>
          <w:u w:val="single"/>
        </w:rPr>
      </w:pPr>
    </w:p>
    <w:p w:rsidR="00393A4C" w:rsidRDefault="00393A4C" w:rsidP="00393A4C">
      <w:pPr>
        <w:rPr>
          <w:rFonts w:ascii="Verdana" w:hAnsi="Verdana" w:cs="Times New Roman"/>
          <w:b/>
          <w:bCs/>
          <w:sz w:val="24"/>
          <w:szCs w:val="24"/>
          <w:u w:val="single"/>
        </w:rPr>
      </w:pPr>
    </w:p>
    <w:p w:rsidR="00372416" w:rsidRPr="00F31B2B" w:rsidRDefault="00372416" w:rsidP="00372416">
      <w:pPr>
        <w:jc w:val="center"/>
        <w:rPr>
          <w:rFonts w:ascii="Verdana" w:hAnsi="Verdana" w:cs="Times New Roman"/>
          <w:b/>
          <w:bCs/>
          <w:sz w:val="24"/>
          <w:szCs w:val="24"/>
          <w:u w:val="single"/>
        </w:rPr>
      </w:pPr>
      <w:r w:rsidRPr="00F31B2B">
        <w:rPr>
          <w:rFonts w:ascii="Verdana" w:hAnsi="Verdana" w:cs="Times New Roman"/>
          <w:b/>
          <w:bCs/>
          <w:sz w:val="24"/>
          <w:szCs w:val="24"/>
          <w:u w:val="single"/>
        </w:rPr>
        <w:lastRenderedPageBreak/>
        <w:t>Circular</w:t>
      </w:r>
    </w:p>
    <w:p w:rsidR="00372416" w:rsidRPr="00F31B2B" w:rsidRDefault="00372416" w:rsidP="00372416">
      <w:pPr>
        <w:rPr>
          <w:rFonts w:ascii="Verdana" w:hAnsi="Verdana" w:cs="Times New Roman"/>
          <w:sz w:val="24"/>
          <w:szCs w:val="24"/>
        </w:rPr>
      </w:pPr>
    </w:p>
    <w:p w:rsidR="00372416" w:rsidRPr="00F31B2B" w:rsidRDefault="00372416" w:rsidP="00372416">
      <w:pPr>
        <w:jc w:val="right"/>
        <w:rPr>
          <w:rFonts w:ascii="Verdana" w:hAnsi="Verdana" w:cs="Times New Roman"/>
          <w:sz w:val="24"/>
          <w:szCs w:val="24"/>
        </w:rPr>
      </w:pPr>
      <w:r>
        <w:rPr>
          <w:rFonts w:ascii="Verdana" w:hAnsi="Verdana" w:cs="Times New Roman"/>
          <w:sz w:val="24"/>
          <w:szCs w:val="24"/>
        </w:rPr>
        <w:t>Date: 01</w:t>
      </w:r>
      <w:r w:rsidRPr="00F31B2B">
        <w:rPr>
          <w:rFonts w:ascii="Verdana" w:hAnsi="Verdana" w:cs="Times New Roman"/>
          <w:sz w:val="24"/>
          <w:szCs w:val="24"/>
        </w:rPr>
        <w:t>-0</w:t>
      </w:r>
      <w:r>
        <w:rPr>
          <w:rFonts w:ascii="Verdana" w:hAnsi="Verdana" w:cs="Times New Roman"/>
          <w:sz w:val="24"/>
          <w:szCs w:val="24"/>
        </w:rPr>
        <w:t>2</w:t>
      </w:r>
      <w:r w:rsidR="0044377E">
        <w:rPr>
          <w:rFonts w:ascii="Verdana" w:hAnsi="Verdana" w:cs="Times New Roman"/>
          <w:sz w:val="24"/>
          <w:szCs w:val="24"/>
        </w:rPr>
        <w:t>-2022</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To: All Students</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Subject: Free Competitive Examinations Training Program</w:t>
      </w:r>
    </w:p>
    <w:p w:rsidR="00372416" w:rsidRPr="00F31B2B" w:rsidRDefault="00372416" w:rsidP="00372416">
      <w:pPr>
        <w:ind w:firstLine="720"/>
        <w:jc w:val="both"/>
        <w:rPr>
          <w:rFonts w:ascii="Verdana" w:hAnsi="Verdana" w:cs="Times New Roman"/>
          <w:sz w:val="24"/>
          <w:szCs w:val="24"/>
        </w:rPr>
      </w:pPr>
      <w:r w:rsidRPr="00F31B2B">
        <w:rPr>
          <w:rFonts w:ascii="Verdana" w:hAnsi="Verdana" w:cs="Times New Roman"/>
          <w:sz w:val="24"/>
          <w:szCs w:val="24"/>
        </w:rPr>
        <w:t>With the kind permission of Dr. D. Jayarama Reddy, Principal of SVGM Govt. Degree College, Kalyandurg, we are pleased to announce that Sri M. Lakshmi Narayana, Lecturer in Commerce, will be conducting a Free Competitive Examinations Training Program.</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Program Details:</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Duration: 30 days</w:t>
      </w:r>
    </w:p>
    <w:p w:rsidR="00372416" w:rsidRPr="00F31B2B" w:rsidRDefault="00372416" w:rsidP="00372416">
      <w:pPr>
        <w:rPr>
          <w:rFonts w:ascii="Verdana" w:hAnsi="Verdana" w:cs="Times New Roman"/>
          <w:sz w:val="24"/>
          <w:szCs w:val="24"/>
        </w:rPr>
      </w:pPr>
      <w:r>
        <w:rPr>
          <w:rFonts w:ascii="Verdana" w:hAnsi="Verdana" w:cs="Times New Roman"/>
          <w:sz w:val="24"/>
          <w:szCs w:val="24"/>
        </w:rPr>
        <w:t>Commencement Date: 3rd February 2022</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Training Includes:</w:t>
      </w:r>
    </w:p>
    <w:p w:rsidR="00372416" w:rsidRPr="00F31B2B" w:rsidRDefault="00372416" w:rsidP="00372416">
      <w:pPr>
        <w:ind w:firstLine="720"/>
        <w:jc w:val="both"/>
        <w:rPr>
          <w:rFonts w:ascii="Verdana" w:hAnsi="Verdana" w:cs="Times New Roman"/>
          <w:sz w:val="24"/>
          <w:szCs w:val="24"/>
        </w:rPr>
      </w:pPr>
      <w:r w:rsidRPr="00F31B2B">
        <w:rPr>
          <w:rFonts w:ascii="Verdana" w:hAnsi="Verdana" w:cs="Times New Roman"/>
          <w:sz w:val="24"/>
          <w:szCs w:val="24"/>
        </w:rPr>
        <w:t xml:space="preserve">PG M.Com and other Competitive exams related with Accountancy Subject Example Junior Accounts Officer. </w:t>
      </w:r>
    </w:p>
    <w:p w:rsidR="00372416" w:rsidRPr="00F31B2B" w:rsidRDefault="00372416" w:rsidP="00372416">
      <w:pPr>
        <w:ind w:firstLine="720"/>
        <w:jc w:val="both"/>
        <w:rPr>
          <w:rFonts w:ascii="Verdana" w:hAnsi="Verdana" w:cs="Times New Roman"/>
          <w:sz w:val="24"/>
          <w:szCs w:val="24"/>
        </w:rPr>
      </w:pPr>
      <w:r w:rsidRPr="00F31B2B">
        <w:rPr>
          <w:rFonts w:ascii="Verdana" w:hAnsi="Verdana" w:cs="Times New Roman"/>
          <w:sz w:val="24"/>
          <w:szCs w:val="24"/>
        </w:rPr>
        <w:t xml:space="preserve">Entrance Preparation (30 days): Comprehensive coaching covering essential topics such as Financial Accounting, Business Organization &amp; Management, Cost &amp; Management, Business Economics and Income Tax. </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For: PG M.Com Entrance Preparation (30 days)</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Registration:</w:t>
      </w:r>
    </w:p>
    <w:p w:rsidR="00372416" w:rsidRPr="00F31B2B" w:rsidRDefault="00372416" w:rsidP="00372416">
      <w:pPr>
        <w:rPr>
          <w:rFonts w:ascii="Verdana" w:hAnsi="Verdana" w:cs="Times New Roman"/>
          <w:sz w:val="24"/>
          <w:szCs w:val="24"/>
        </w:rPr>
      </w:pPr>
      <w:r w:rsidRPr="00F31B2B">
        <w:rPr>
          <w:rFonts w:ascii="Verdana" w:hAnsi="Verdana" w:cs="Times New Roman"/>
          <w:sz w:val="24"/>
          <w:szCs w:val="24"/>
        </w:rPr>
        <w:t>Interested students are requested to register for the Free Competitive Examinations Training Program at the Commerce Department.</w:t>
      </w:r>
    </w:p>
    <w:p w:rsidR="00372416" w:rsidRPr="00F31B2B" w:rsidRDefault="00372416" w:rsidP="00372416">
      <w:pPr>
        <w:rPr>
          <w:rFonts w:ascii="Verdana" w:hAnsi="Verdana" w:cs="Times New Roman"/>
          <w:sz w:val="24"/>
          <w:szCs w:val="24"/>
        </w:rPr>
      </w:pPr>
    </w:p>
    <w:p w:rsidR="00372416" w:rsidRPr="00F31B2B" w:rsidRDefault="00372416" w:rsidP="00372416">
      <w:pPr>
        <w:ind w:left="5529"/>
        <w:jc w:val="center"/>
        <w:rPr>
          <w:rFonts w:ascii="Verdana" w:hAnsi="Verdana" w:cs="Times New Roman"/>
          <w:sz w:val="24"/>
          <w:szCs w:val="24"/>
        </w:rPr>
      </w:pPr>
      <w:proofErr w:type="spellStart"/>
      <w:proofErr w:type="gramStart"/>
      <w:r w:rsidRPr="00F31B2B">
        <w:rPr>
          <w:rFonts w:ascii="Verdana" w:hAnsi="Verdana" w:cs="Times New Roman"/>
          <w:sz w:val="24"/>
          <w:szCs w:val="24"/>
        </w:rPr>
        <w:t>Sd</w:t>
      </w:r>
      <w:proofErr w:type="spellEnd"/>
      <w:proofErr w:type="gramEnd"/>
      <w:r w:rsidRPr="00F31B2B">
        <w:rPr>
          <w:rFonts w:ascii="Verdana" w:hAnsi="Verdana" w:cs="Times New Roman"/>
          <w:sz w:val="24"/>
          <w:szCs w:val="24"/>
        </w:rPr>
        <w:t>/-</w:t>
      </w:r>
    </w:p>
    <w:p w:rsidR="00372416" w:rsidRPr="00F31B2B" w:rsidRDefault="00372416" w:rsidP="00372416">
      <w:pPr>
        <w:ind w:left="5529"/>
        <w:jc w:val="center"/>
        <w:rPr>
          <w:rFonts w:ascii="Verdana" w:hAnsi="Verdana" w:cs="Times New Roman"/>
          <w:sz w:val="24"/>
          <w:szCs w:val="24"/>
        </w:rPr>
      </w:pPr>
      <w:r w:rsidRPr="00F31B2B">
        <w:rPr>
          <w:rFonts w:ascii="Verdana" w:hAnsi="Verdana" w:cs="Times New Roman"/>
          <w:sz w:val="24"/>
          <w:szCs w:val="24"/>
        </w:rPr>
        <w:t>M. Lakshmi Narayana</w:t>
      </w:r>
    </w:p>
    <w:p w:rsidR="00372416" w:rsidRPr="00F31B2B" w:rsidRDefault="00372416" w:rsidP="00372416">
      <w:pPr>
        <w:ind w:left="5529"/>
        <w:jc w:val="center"/>
        <w:rPr>
          <w:rFonts w:ascii="Verdana" w:hAnsi="Verdana" w:cs="Times New Roman"/>
          <w:sz w:val="24"/>
          <w:szCs w:val="24"/>
        </w:rPr>
      </w:pPr>
      <w:r w:rsidRPr="00F31B2B">
        <w:rPr>
          <w:rFonts w:ascii="Verdana" w:hAnsi="Verdana" w:cs="Times New Roman"/>
          <w:sz w:val="24"/>
          <w:szCs w:val="24"/>
        </w:rPr>
        <w:t>Lecturer in Commerce</w:t>
      </w:r>
    </w:p>
    <w:p w:rsidR="00372416" w:rsidRPr="00F31B2B" w:rsidRDefault="00372416" w:rsidP="00372416">
      <w:pPr>
        <w:ind w:left="5529"/>
        <w:jc w:val="center"/>
        <w:rPr>
          <w:rFonts w:ascii="Verdana" w:hAnsi="Verdana" w:cs="Times New Roman"/>
          <w:sz w:val="24"/>
          <w:szCs w:val="24"/>
        </w:rPr>
      </w:pPr>
      <w:r w:rsidRPr="00F31B2B">
        <w:rPr>
          <w:rFonts w:ascii="Verdana" w:hAnsi="Verdana" w:cs="Times New Roman"/>
          <w:sz w:val="24"/>
          <w:szCs w:val="24"/>
        </w:rPr>
        <w:t>SVGM Govt. Degree College, Kalyandurg</w:t>
      </w:r>
    </w:p>
    <w:p w:rsidR="00372416" w:rsidRPr="00F31B2B" w:rsidRDefault="00372416" w:rsidP="00372416">
      <w:pPr>
        <w:rPr>
          <w:rFonts w:ascii="Verdana" w:hAnsi="Verdana" w:cs="Times New Roman"/>
          <w:sz w:val="24"/>
          <w:szCs w:val="24"/>
        </w:rPr>
      </w:pPr>
    </w:p>
    <w:p w:rsidR="00372416" w:rsidRPr="00F31B2B" w:rsidRDefault="00372416" w:rsidP="00372416">
      <w:pPr>
        <w:tabs>
          <w:tab w:val="left" w:pos="8014"/>
        </w:tabs>
        <w:rPr>
          <w:rFonts w:ascii="Verdana" w:hAnsi="Verdana" w:cs="Times New Roman"/>
          <w:sz w:val="24"/>
          <w:szCs w:val="24"/>
        </w:rPr>
      </w:pPr>
    </w:p>
    <w:p w:rsidR="00372416" w:rsidRPr="00F31B2B" w:rsidRDefault="00372416" w:rsidP="00372416">
      <w:pPr>
        <w:tabs>
          <w:tab w:val="left" w:pos="8014"/>
        </w:tabs>
        <w:rPr>
          <w:rFonts w:ascii="Verdana" w:hAnsi="Verdana" w:cs="Times New Roman"/>
          <w:sz w:val="24"/>
          <w:szCs w:val="24"/>
        </w:rPr>
      </w:pPr>
    </w:p>
    <w:p w:rsidR="00372416" w:rsidRDefault="00372416" w:rsidP="00372416">
      <w:pPr>
        <w:tabs>
          <w:tab w:val="left" w:pos="8014"/>
        </w:tabs>
        <w:jc w:val="center"/>
        <w:rPr>
          <w:rFonts w:ascii="Verdana" w:hAnsi="Verdana" w:cs="Times New Roman"/>
          <w:b/>
          <w:sz w:val="24"/>
          <w:szCs w:val="24"/>
        </w:rPr>
      </w:pPr>
    </w:p>
    <w:p w:rsidR="00372416" w:rsidRPr="00F31B2B" w:rsidRDefault="00372416" w:rsidP="00372416">
      <w:pPr>
        <w:tabs>
          <w:tab w:val="left" w:pos="8014"/>
        </w:tabs>
        <w:jc w:val="center"/>
        <w:rPr>
          <w:rFonts w:ascii="Verdana" w:hAnsi="Verdana" w:cs="Times New Roman"/>
          <w:b/>
          <w:bCs/>
          <w:sz w:val="24"/>
          <w:szCs w:val="24"/>
        </w:rPr>
      </w:pPr>
      <w:r w:rsidRPr="00F31B2B">
        <w:rPr>
          <w:rFonts w:ascii="Verdana" w:hAnsi="Verdana" w:cs="Times New Roman"/>
          <w:b/>
          <w:bCs/>
          <w:sz w:val="24"/>
          <w:szCs w:val="24"/>
        </w:rPr>
        <w:lastRenderedPageBreak/>
        <w:t xml:space="preserve">Summary Report: </w:t>
      </w:r>
    </w:p>
    <w:p w:rsidR="00372416" w:rsidRPr="00F31B2B" w:rsidRDefault="00372416" w:rsidP="00372416">
      <w:pPr>
        <w:tabs>
          <w:tab w:val="left" w:pos="8014"/>
        </w:tabs>
        <w:jc w:val="center"/>
        <w:rPr>
          <w:rFonts w:ascii="Verdana" w:hAnsi="Verdana" w:cs="Times New Roman"/>
          <w:b/>
          <w:bCs/>
          <w:sz w:val="24"/>
          <w:szCs w:val="24"/>
        </w:rPr>
      </w:pPr>
      <w:r w:rsidRPr="00F31B2B">
        <w:rPr>
          <w:rFonts w:ascii="Verdana" w:hAnsi="Verdana" w:cs="Times New Roman"/>
          <w:b/>
          <w:bCs/>
          <w:sz w:val="24"/>
          <w:szCs w:val="24"/>
        </w:rPr>
        <w:t>Free Competitive Examinations Training Program</w:t>
      </w:r>
    </w:p>
    <w:p w:rsidR="00372416" w:rsidRPr="00F31B2B" w:rsidRDefault="00372416" w:rsidP="00372416">
      <w:pPr>
        <w:tabs>
          <w:tab w:val="left" w:pos="8014"/>
        </w:tabs>
        <w:ind w:hanging="284"/>
        <w:jc w:val="both"/>
        <w:rPr>
          <w:rFonts w:ascii="Verdana" w:hAnsi="Verdana" w:cs="Times New Roman"/>
          <w:sz w:val="24"/>
          <w:szCs w:val="24"/>
        </w:rPr>
      </w:pPr>
      <w:r>
        <w:rPr>
          <w:rFonts w:ascii="Verdana" w:hAnsi="Verdana" w:cs="Times New Roman"/>
          <w:sz w:val="24"/>
          <w:szCs w:val="24"/>
        </w:rPr>
        <w:t xml:space="preserve">   </w:t>
      </w:r>
      <w:r>
        <w:rPr>
          <w:rFonts w:ascii="Verdana" w:hAnsi="Verdana" w:cs="Times New Roman"/>
          <w:sz w:val="24"/>
          <w:szCs w:val="24"/>
        </w:rPr>
        <w:tab/>
        <w:t xml:space="preserve">         W</w:t>
      </w:r>
      <w:r w:rsidRPr="00F31B2B">
        <w:rPr>
          <w:rFonts w:ascii="Verdana" w:hAnsi="Verdana" w:cs="Times New Roman"/>
          <w:sz w:val="24"/>
          <w:szCs w:val="24"/>
        </w:rPr>
        <w:t>ith the gracious permission of Dr. D. Jayarama Reddy, Principal of SVGM Govt. Degree College, Kalyandurg, Sri M. Lakshmi Narayana, Lecturer in Commerce spearheaded a commendable initiative to provide free Competitive Examinations training to stud</w:t>
      </w:r>
      <w:r w:rsidR="00C65A23">
        <w:rPr>
          <w:rFonts w:ascii="Verdana" w:hAnsi="Verdana" w:cs="Times New Roman"/>
          <w:sz w:val="24"/>
          <w:szCs w:val="24"/>
        </w:rPr>
        <w:t>ents. The program commenced on 3</w:t>
      </w:r>
      <w:r w:rsidR="00C65A23" w:rsidRPr="00C65A23">
        <w:rPr>
          <w:rFonts w:ascii="Verdana" w:hAnsi="Verdana" w:cs="Times New Roman"/>
          <w:sz w:val="24"/>
          <w:szCs w:val="24"/>
          <w:vertAlign w:val="superscript"/>
        </w:rPr>
        <w:t>rd</w:t>
      </w:r>
      <w:r w:rsidR="00C65A23">
        <w:rPr>
          <w:rFonts w:ascii="Verdana" w:hAnsi="Verdana" w:cs="Times New Roman"/>
          <w:sz w:val="24"/>
          <w:szCs w:val="24"/>
        </w:rPr>
        <w:t xml:space="preserve"> Febr</w:t>
      </w:r>
      <w:r w:rsidRPr="00F31B2B">
        <w:rPr>
          <w:rFonts w:ascii="Verdana" w:hAnsi="Verdana" w:cs="Times New Roman"/>
          <w:sz w:val="24"/>
          <w:szCs w:val="24"/>
        </w:rPr>
        <w:t>uary 202</w:t>
      </w:r>
      <w:r w:rsidR="00C65A23">
        <w:rPr>
          <w:rFonts w:ascii="Verdana" w:hAnsi="Verdana" w:cs="Times New Roman"/>
          <w:sz w:val="24"/>
          <w:szCs w:val="24"/>
        </w:rPr>
        <w:t>2</w:t>
      </w:r>
      <w:r w:rsidRPr="00F31B2B">
        <w:rPr>
          <w:rFonts w:ascii="Verdana" w:hAnsi="Verdana" w:cs="Times New Roman"/>
          <w:sz w:val="24"/>
          <w:szCs w:val="24"/>
        </w:rPr>
        <w:t xml:space="preserve"> and spanned a duration of 30 days.</w:t>
      </w:r>
    </w:p>
    <w:p w:rsidR="00372416" w:rsidRPr="00F31B2B" w:rsidRDefault="00372416" w:rsidP="00372416">
      <w:pPr>
        <w:tabs>
          <w:tab w:val="left" w:pos="8014"/>
        </w:tabs>
        <w:rPr>
          <w:rFonts w:ascii="Verdana" w:hAnsi="Verdana" w:cs="Times New Roman"/>
          <w:b/>
          <w:bCs/>
          <w:sz w:val="24"/>
          <w:szCs w:val="24"/>
        </w:rPr>
      </w:pPr>
      <w:r w:rsidRPr="00F31B2B">
        <w:rPr>
          <w:rFonts w:ascii="Verdana" w:hAnsi="Verdana" w:cs="Times New Roman"/>
          <w:b/>
          <w:bCs/>
          <w:sz w:val="24"/>
          <w:szCs w:val="24"/>
        </w:rPr>
        <w:t>Overview:</w:t>
      </w:r>
    </w:p>
    <w:p w:rsidR="00372416" w:rsidRPr="00F31B2B" w:rsidRDefault="00372416" w:rsidP="00372416">
      <w:pPr>
        <w:tabs>
          <w:tab w:val="left" w:pos="8014"/>
        </w:tabs>
        <w:jc w:val="both"/>
        <w:rPr>
          <w:rFonts w:ascii="Verdana" w:hAnsi="Verdana" w:cs="Times New Roman"/>
          <w:sz w:val="24"/>
          <w:szCs w:val="24"/>
        </w:rPr>
      </w:pPr>
      <w:r>
        <w:rPr>
          <w:rFonts w:ascii="Verdana" w:hAnsi="Verdana" w:cs="Times New Roman"/>
          <w:sz w:val="24"/>
          <w:szCs w:val="24"/>
        </w:rPr>
        <w:t xml:space="preserve">        </w:t>
      </w:r>
      <w:r w:rsidRPr="00F31B2B">
        <w:rPr>
          <w:rFonts w:ascii="Verdana" w:hAnsi="Verdana" w:cs="Times New Roman"/>
          <w:sz w:val="24"/>
          <w:szCs w:val="24"/>
        </w:rPr>
        <w:t>The Free Competitive Examinations Training Program catered to the diverse needs of students preparing for a multitude of competitive exams, including PG M.Com Entrance and Other Competitive Exams related with Accounting. Under the expert guidance of Sri M. Lakshmi Narayana, U. Eswar Reddy and B.K.Ganesh Rao participants received comprehensive coaching and support to enhance their preparation.</w:t>
      </w:r>
    </w:p>
    <w:p w:rsidR="00372416" w:rsidRPr="00F31B2B" w:rsidRDefault="00372416" w:rsidP="00372416">
      <w:pPr>
        <w:tabs>
          <w:tab w:val="left" w:pos="8014"/>
        </w:tabs>
        <w:rPr>
          <w:rFonts w:ascii="Verdana" w:hAnsi="Verdana" w:cs="Times New Roman"/>
          <w:b/>
          <w:bCs/>
          <w:sz w:val="24"/>
          <w:szCs w:val="24"/>
        </w:rPr>
      </w:pPr>
      <w:r w:rsidRPr="00F31B2B">
        <w:rPr>
          <w:rFonts w:ascii="Verdana" w:hAnsi="Verdana" w:cs="Times New Roman"/>
          <w:b/>
          <w:bCs/>
          <w:sz w:val="24"/>
          <w:szCs w:val="24"/>
        </w:rPr>
        <w:t>Training Highlights:</w:t>
      </w:r>
    </w:p>
    <w:p w:rsidR="00372416" w:rsidRPr="00F31B2B" w:rsidRDefault="00372416" w:rsidP="00372416">
      <w:pPr>
        <w:ind w:firstLine="720"/>
        <w:jc w:val="both"/>
        <w:rPr>
          <w:rFonts w:ascii="Verdana" w:hAnsi="Verdana" w:cs="Times New Roman"/>
          <w:sz w:val="24"/>
          <w:szCs w:val="24"/>
        </w:rPr>
      </w:pPr>
      <w:r w:rsidRPr="00F31B2B">
        <w:rPr>
          <w:rFonts w:ascii="Verdana" w:hAnsi="Verdana" w:cs="Times New Roman"/>
          <w:b/>
          <w:bCs/>
          <w:iCs/>
          <w:sz w:val="24"/>
          <w:szCs w:val="24"/>
        </w:rPr>
        <w:t>PG Computer Science Entrance Preparation (30 days):</w:t>
      </w:r>
      <w:r w:rsidRPr="00F31B2B">
        <w:rPr>
          <w:rFonts w:ascii="Verdana" w:hAnsi="Verdana" w:cs="Times New Roman"/>
          <w:sz w:val="24"/>
          <w:szCs w:val="24"/>
        </w:rPr>
        <w:t xml:space="preserve"> The program offered rigorous coaching covering essential subjects such as Financial Accounting, Business Organization &amp; Management, Cost &amp; Management, Business Economics, Income Tax and fundamentals of Computers. </w:t>
      </w:r>
    </w:p>
    <w:p w:rsidR="00372416" w:rsidRPr="00F31B2B" w:rsidRDefault="00372416" w:rsidP="00372416">
      <w:pPr>
        <w:tabs>
          <w:tab w:val="left" w:pos="8014"/>
        </w:tabs>
        <w:rPr>
          <w:rFonts w:ascii="Verdana" w:hAnsi="Verdana" w:cs="Times New Roman"/>
          <w:b/>
          <w:bCs/>
          <w:sz w:val="24"/>
          <w:szCs w:val="24"/>
        </w:rPr>
      </w:pPr>
      <w:r w:rsidRPr="00F31B2B">
        <w:rPr>
          <w:rFonts w:ascii="Verdana" w:hAnsi="Verdana" w:cs="Times New Roman"/>
          <w:b/>
          <w:bCs/>
          <w:sz w:val="24"/>
          <w:szCs w:val="24"/>
        </w:rPr>
        <w:t>Mock Exam:</w:t>
      </w:r>
    </w:p>
    <w:p w:rsidR="00372416" w:rsidRPr="00F31B2B" w:rsidRDefault="00372416" w:rsidP="00372416">
      <w:pPr>
        <w:tabs>
          <w:tab w:val="left" w:pos="8014"/>
        </w:tabs>
        <w:rPr>
          <w:rFonts w:ascii="Verdana" w:hAnsi="Verdana" w:cs="Times New Roman"/>
          <w:sz w:val="24"/>
          <w:szCs w:val="24"/>
        </w:rPr>
      </w:pPr>
      <w:r>
        <w:rPr>
          <w:rFonts w:ascii="Verdana" w:hAnsi="Verdana" w:cs="Times New Roman"/>
          <w:sz w:val="24"/>
          <w:szCs w:val="24"/>
        </w:rPr>
        <w:t xml:space="preserve">          </w:t>
      </w:r>
      <w:r w:rsidRPr="00F31B2B">
        <w:rPr>
          <w:rFonts w:ascii="Verdana" w:hAnsi="Verdana" w:cs="Times New Roman"/>
          <w:sz w:val="24"/>
          <w:szCs w:val="24"/>
        </w:rPr>
        <w:t>As a pivotal component of the training program,</w:t>
      </w:r>
      <w:r w:rsidR="0044377E">
        <w:rPr>
          <w:rFonts w:ascii="Verdana" w:hAnsi="Verdana" w:cs="Times New Roman"/>
          <w:sz w:val="24"/>
          <w:szCs w:val="24"/>
        </w:rPr>
        <w:t xml:space="preserve"> a mock exam was conducted on 1</w:t>
      </w:r>
      <w:r w:rsidR="00C65A23">
        <w:rPr>
          <w:rFonts w:ascii="Verdana" w:hAnsi="Verdana" w:cs="Times New Roman"/>
          <w:sz w:val="24"/>
          <w:szCs w:val="24"/>
        </w:rPr>
        <w:t>5</w:t>
      </w:r>
      <w:r w:rsidRPr="00F31B2B">
        <w:rPr>
          <w:rFonts w:ascii="Verdana" w:hAnsi="Verdana" w:cs="Times New Roman"/>
          <w:sz w:val="24"/>
          <w:szCs w:val="24"/>
        </w:rPr>
        <w:t>th March 202</w:t>
      </w:r>
      <w:r w:rsidR="0044377E">
        <w:rPr>
          <w:rFonts w:ascii="Verdana" w:hAnsi="Verdana" w:cs="Times New Roman"/>
          <w:sz w:val="24"/>
          <w:szCs w:val="24"/>
        </w:rPr>
        <w:t>2</w:t>
      </w:r>
      <w:r w:rsidRPr="00F31B2B">
        <w:rPr>
          <w:rFonts w:ascii="Verdana" w:hAnsi="Verdana" w:cs="Times New Roman"/>
          <w:sz w:val="24"/>
          <w:szCs w:val="24"/>
        </w:rPr>
        <w:t>, replicating the format and conditions of PG M. Com Entrance exams. This mock exam provided participants with an invaluable opportunity to assess their preparedness and refine their strategies for the actual examinations.</w:t>
      </w:r>
    </w:p>
    <w:p w:rsidR="00372416" w:rsidRPr="00F31B2B" w:rsidRDefault="00372416" w:rsidP="00372416">
      <w:pPr>
        <w:tabs>
          <w:tab w:val="left" w:pos="8014"/>
        </w:tabs>
        <w:rPr>
          <w:rFonts w:ascii="Verdana" w:hAnsi="Verdana" w:cs="Times New Roman"/>
          <w:b/>
          <w:bCs/>
          <w:sz w:val="24"/>
          <w:szCs w:val="24"/>
        </w:rPr>
      </w:pPr>
      <w:r w:rsidRPr="00F31B2B">
        <w:rPr>
          <w:rFonts w:ascii="Verdana" w:hAnsi="Verdana" w:cs="Times New Roman"/>
          <w:b/>
          <w:bCs/>
          <w:sz w:val="24"/>
          <w:szCs w:val="24"/>
        </w:rPr>
        <w:t>Conclusion:</w:t>
      </w:r>
    </w:p>
    <w:p w:rsidR="00372416" w:rsidRPr="00F31B2B" w:rsidRDefault="00372416" w:rsidP="00372416">
      <w:pPr>
        <w:tabs>
          <w:tab w:val="left" w:pos="8014"/>
        </w:tabs>
        <w:jc w:val="both"/>
        <w:rPr>
          <w:rFonts w:ascii="Verdana" w:hAnsi="Verdana" w:cs="Times New Roman"/>
          <w:sz w:val="24"/>
          <w:szCs w:val="24"/>
        </w:rPr>
      </w:pPr>
      <w:r w:rsidRPr="00F31B2B">
        <w:rPr>
          <w:rFonts w:ascii="Verdana" w:hAnsi="Verdana" w:cs="Times New Roman"/>
          <w:sz w:val="24"/>
          <w:szCs w:val="24"/>
        </w:rPr>
        <w:t>The Free Competitive Examinations Training Program, conducted under the leadership of Sri M. Lakshmi Narayana, has made a significant impact on the preparation and confidence levels of students aspiring to Commerce Subjects in competitive exams. Through dedicated coaching, expert guidance, and rigorous mock tests, participants have been empowered to pursue their academic and career aspirations with confidence.</w:t>
      </w:r>
    </w:p>
    <w:p w:rsidR="00372416" w:rsidRPr="00F31B2B" w:rsidRDefault="00372416" w:rsidP="00372416">
      <w:pPr>
        <w:tabs>
          <w:tab w:val="left" w:pos="8014"/>
        </w:tabs>
        <w:ind w:left="5245"/>
        <w:jc w:val="center"/>
        <w:rPr>
          <w:rFonts w:ascii="Verdana" w:hAnsi="Verdana" w:cs="Times New Roman"/>
          <w:sz w:val="24"/>
          <w:szCs w:val="24"/>
        </w:rPr>
      </w:pPr>
      <w:r w:rsidRPr="00F31B2B">
        <w:rPr>
          <w:rFonts w:ascii="Verdana" w:hAnsi="Verdana" w:cs="Times New Roman"/>
          <w:sz w:val="24"/>
          <w:szCs w:val="24"/>
        </w:rPr>
        <w:t>Sincerely,</w:t>
      </w:r>
    </w:p>
    <w:p w:rsidR="00372416" w:rsidRPr="00F31B2B" w:rsidRDefault="00372416" w:rsidP="00D3514D">
      <w:pPr>
        <w:tabs>
          <w:tab w:val="left" w:pos="8014"/>
        </w:tabs>
        <w:spacing w:after="0" w:line="240" w:lineRule="auto"/>
        <w:ind w:left="5245"/>
        <w:jc w:val="center"/>
        <w:rPr>
          <w:rFonts w:ascii="Verdana" w:hAnsi="Verdana" w:cs="Times New Roman"/>
          <w:sz w:val="24"/>
          <w:szCs w:val="24"/>
        </w:rPr>
      </w:pPr>
      <w:r w:rsidRPr="00F31B2B">
        <w:rPr>
          <w:rFonts w:ascii="Verdana" w:hAnsi="Verdana" w:cs="Times New Roman"/>
          <w:sz w:val="24"/>
          <w:szCs w:val="24"/>
        </w:rPr>
        <w:t>M. Lakshmi Narayana</w:t>
      </w:r>
    </w:p>
    <w:p w:rsidR="00372416" w:rsidRPr="00F31B2B" w:rsidRDefault="00D3514D" w:rsidP="00D3514D">
      <w:pPr>
        <w:tabs>
          <w:tab w:val="left" w:pos="8014"/>
        </w:tabs>
        <w:spacing w:after="0" w:line="240" w:lineRule="auto"/>
        <w:ind w:left="5245"/>
        <w:jc w:val="center"/>
        <w:rPr>
          <w:rFonts w:ascii="Verdana" w:hAnsi="Verdana" w:cs="Times New Roman"/>
          <w:sz w:val="24"/>
          <w:szCs w:val="24"/>
        </w:rPr>
      </w:pPr>
      <w:r>
        <w:rPr>
          <w:rFonts w:ascii="Verdana" w:hAnsi="Verdana" w:cs="Times New Roman"/>
          <w:sz w:val="24"/>
          <w:szCs w:val="24"/>
        </w:rPr>
        <w:t xml:space="preserve">            </w:t>
      </w:r>
      <w:r w:rsidR="00372416" w:rsidRPr="00F31B2B">
        <w:rPr>
          <w:rFonts w:ascii="Verdana" w:hAnsi="Verdana" w:cs="Times New Roman"/>
          <w:sz w:val="24"/>
          <w:szCs w:val="24"/>
        </w:rPr>
        <w:t xml:space="preserve">Lecturer in Commerce, </w:t>
      </w:r>
    </w:p>
    <w:p w:rsidR="00372416" w:rsidRPr="00F31B2B" w:rsidRDefault="00372416" w:rsidP="00D3514D">
      <w:pPr>
        <w:tabs>
          <w:tab w:val="left" w:pos="8014"/>
        </w:tabs>
        <w:spacing w:after="0" w:line="240" w:lineRule="auto"/>
        <w:ind w:left="5245"/>
        <w:jc w:val="center"/>
        <w:rPr>
          <w:rFonts w:ascii="Verdana" w:hAnsi="Verdana" w:cs="Times New Roman"/>
          <w:sz w:val="24"/>
          <w:szCs w:val="24"/>
        </w:rPr>
      </w:pPr>
      <w:r w:rsidRPr="00F31B2B">
        <w:rPr>
          <w:rFonts w:ascii="Verdana" w:hAnsi="Verdana" w:cs="Times New Roman"/>
          <w:sz w:val="24"/>
          <w:szCs w:val="24"/>
        </w:rPr>
        <w:t>SVGM Govt. Degree College, Kalyandurg.</w:t>
      </w:r>
    </w:p>
    <w:p w:rsidR="00372416" w:rsidRPr="00F31B2B" w:rsidRDefault="00372416" w:rsidP="00372416">
      <w:pPr>
        <w:spacing w:after="0" w:line="240" w:lineRule="auto"/>
        <w:jc w:val="center"/>
        <w:rPr>
          <w:rFonts w:ascii="Verdana" w:hAnsi="Verdana" w:cs="Arial"/>
          <w:b/>
          <w:bCs/>
          <w:sz w:val="24"/>
          <w:szCs w:val="24"/>
        </w:rPr>
      </w:pPr>
      <w:r w:rsidRPr="00F31B2B">
        <w:rPr>
          <w:rFonts w:ascii="Verdana" w:hAnsi="Verdana" w:cs="Arial"/>
          <w:b/>
          <w:bCs/>
          <w:sz w:val="24"/>
          <w:szCs w:val="24"/>
        </w:rPr>
        <w:lastRenderedPageBreak/>
        <w:t>202</w:t>
      </w:r>
      <w:r w:rsidR="0044377E">
        <w:rPr>
          <w:rFonts w:ascii="Verdana" w:hAnsi="Verdana" w:cs="Arial"/>
          <w:b/>
          <w:bCs/>
          <w:sz w:val="24"/>
          <w:szCs w:val="24"/>
        </w:rPr>
        <w:t>1</w:t>
      </w:r>
      <w:r w:rsidRPr="00F31B2B">
        <w:rPr>
          <w:rFonts w:ascii="Verdana" w:hAnsi="Verdana" w:cs="Arial"/>
          <w:b/>
          <w:bCs/>
          <w:sz w:val="24"/>
          <w:szCs w:val="24"/>
        </w:rPr>
        <w:t>-2</w:t>
      </w:r>
      <w:r w:rsidR="0044377E">
        <w:rPr>
          <w:rFonts w:ascii="Verdana" w:hAnsi="Verdana" w:cs="Arial"/>
          <w:b/>
          <w:bCs/>
          <w:sz w:val="24"/>
          <w:szCs w:val="24"/>
        </w:rPr>
        <w:t>2</w:t>
      </w:r>
    </w:p>
    <w:p w:rsidR="00372416" w:rsidRPr="00F31B2B" w:rsidRDefault="00372416" w:rsidP="00372416">
      <w:pPr>
        <w:spacing w:after="0" w:line="240" w:lineRule="auto"/>
        <w:jc w:val="center"/>
        <w:rPr>
          <w:rFonts w:ascii="Verdana" w:hAnsi="Verdana" w:cs="Arial"/>
          <w:b/>
          <w:bCs/>
          <w:sz w:val="24"/>
          <w:szCs w:val="24"/>
        </w:rPr>
      </w:pPr>
      <w:r w:rsidRPr="00F31B2B">
        <w:rPr>
          <w:rFonts w:ascii="Verdana" w:hAnsi="Verdana" w:cs="Arial"/>
          <w:b/>
          <w:bCs/>
          <w:sz w:val="24"/>
          <w:szCs w:val="24"/>
        </w:rPr>
        <w:t>Model PG Entrance Exam</w:t>
      </w:r>
    </w:p>
    <w:p w:rsidR="00372416" w:rsidRPr="00F31B2B" w:rsidRDefault="00372416" w:rsidP="00372416">
      <w:pPr>
        <w:spacing w:after="0" w:line="240" w:lineRule="auto"/>
        <w:jc w:val="center"/>
        <w:rPr>
          <w:rFonts w:ascii="Verdana" w:hAnsi="Verdana" w:cs="Arial"/>
          <w:b/>
          <w:bCs/>
          <w:sz w:val="24"/>
          <w:szCs w:val="24"/>
        </w:rPr>
      </w:pPr>
      <w:r w:rsidRPr="00F31B2B">
        <w:rPr>
          <w:rFonts w:ascii="Verdana" w:hAnsi="Verdana" w:cs="Arial"/>
          <w:b/>
          <w:bCs/>
          <w:sz w:val="24"/>
          <w:szCs w:val="24"/>
        </w:rPr>
        <w:t>Department of Commerce,</w:t>
      </w:r>
    </w:p>
    <w:p w:rsidR="00372416" w:rsidRPr="00F31B2B" w:rsidRDefault="00372416" w:rsidP="00372416">
      <w:pPr>
        <w:pBdr>
          <w:bottom w:val="single" w:sz="12" w:space="1" w:color="auto"/>
        </w:pBdr>
        <w:spacing w:after="0" w:line="240" w:lineRule="auto"/>
        <w:jc w:val="center"/>
        <w:rPr>
          <w:rFonts w:ascii="Verdana" w:hAnsi="Verdana" w:cs="Arial"/>
          <w:b/>
          <w:bCs/>
          <w:sz w:val="24"/>
          <w:szCs w:val="24"/>
        </w:rPr>
      </w:pPr>
      <w:r w:rsidRPr="00F31B2B">
        <w:rPr>
          <w:rFonts w:ascii="Verdana" w:hAnsi="Verdana" w:cs="Arial"/>
          <w:b/>
          <w:bCs/>
          <w:sz w:val="24"/>
          <w:szCs w:val="24"/>
        </w:rPr>
        <w:t>SVGM Govt. Degree College, Kalyandurg</w:t>
      </w:r>
    </w:p>
    <w:p w:rsidR="00372416" w:rsidRPr="00F31B2B" w:rsidRDefault="00372416" w:rsidP="00372416">
      <w:pPr>
        <w:jc w:val="both"/>
        <w:rPr>
          <w:rFonts w:ascii="Verdana" w:hAnsi="Verdana" w:cs="Arial"/>
          <w:sz w:val="24"/>
          <w:szCs w:val="24"/>
        </w:rPr>
      </w:pPr>
    </w:p>
    <w:p w:rsidR="00372416" w:rsidRDefault="00372416" w:rsidP="00372416">
      <w:pPr>
        <w:rPr>
          <w:rFonts w:ascii="Verdana" w:hAnsi="Verdana" w:cs="Arial"/>
          <w:b/>
          <w:bCs/>
          <w:sz w:val="24"/>
          <w:szCs w:val="24"/>
        </w:rPr>
      </w:pPr>
      <w:r w:rsidRPr="00F31B2B">
        <w:rPr>
          <w:rFonts w:ascii="Verdana" w:hAnsi="Verdana" w:cs="Arial"/>
          <w:b/>
          <w:bCs/>
          <w:sz w:val="24"/>
          <w:szCs w:val="24"/>
        </w:rPr>
        <w:t>Multiple Choice Questions Answer all the Questions</w:t>
      </w:r>
      <w:r w:rsidRPr="00F31B2B">
        <w:rPr>
          <w:rFonts w:ascii="Verdana" w:hAnsi="Verdana" w:cs="Arial"/>
          <w:b/>
          <w:bCs/>
          <w:sz w:val="24"/>
          <w:szCs w:val="24"/>
        </w:rPr>
        <w:tab/>
      </w:r>
      <w:r>
        <w:rPr>
          <w:rFonts w:ascii="Verdana" w:hAnsi="Verdana" w:cs="Arial"/>
          <w:b/>
          <w:bCs/>
          <w:sz w:val="24"/>
          <w:szCs w:val="24"/>
        </w:rPr>
        <w:t>2</w:t>
      </w:r>
      <w:r w:rsidRPr="00F31B2B">
        <w:rPr>
          <w:rFonts w:ascii="Verdana" w:hAnsi="Verdana" w:cs="Arial"/>
          <w:b/>
          <w:bCs/>
          <w:sz w:val="24"/>
          <w:szCs w:val="24"/>
        </w:rPr>
        <w:t xml:space="preserve">5 x 1 = </w:t>
      </w:r>
      <w:r>
        <w:rPr>
          <w:rFonts w:ascii="Verdana" w:hAnsi="Verdana" w:cs="Arial"/>
          <w:b/>
          <w:bCs/>
          <w:sz w:val="24"/>
          <w:szCs w:val="24"/>
        </w:rPr>
        <w:t>2</w:t>
      </w:r>
      <w:r w:rsidRPr="00F31B2B">
        <w:rPr>
          <w:rFonts w:ascii="Verdana" w:hAnsi="Verdana" w:cs="Arial"/>
          <w:b/>
          <w:bCs/>
          <w:sz w:val="24"/>
          <w:szCs w:val="24"/>
        </w:rPr>
        <w:t>5</w:t>
      </w:r>
    </w:p>
    <w:p w:rsidR="00372416" w:rsidRDefault="00372416" w:rsidP="00372416">
      <w:pPr>
        <w:rPr>
          <w:rFonts w:ascii="Verdana" w:hAnsi="Verdana" w:cs="Arial"/>
          <w:b/>
          <w:bCs/>
          <w:sz w:val="24"/>
          <w:szCs w:val="24"/>
        </w:rPr>
      </w:pPr>
      <w:r>
        <w:rPr>
          <w:rFonts w:ascii="Verdana" w:hAnsi="Verdana" w:cs="Arial"/>
          <w:b/>
          <w:bCs/>
          <w:sz w:val="24"/>
          <w:szCs w:val="24"/>
        </w:rPr>
        <w:t xml:space="preserve">Section – A:  </w:t>
      </w:r>
      <w:r>
        <w:rPr>
          <w:rFonts w:ascii="Verdana" w:hAnsi="Verdana" w:cs="Arial"/>
          <w:b/>
          <w:bCs/>
          <w:sz w:val="24"/>
          <w:szCs w:val="24"/>
        </w:rPr>
        <w:tab/>
        <w:t>Financial Accounting</w:t>
      </w:r>
    </w:p>
    <w:p w:rsidR="00372416" w:rsidRPr="00372416" w:rsidRDefault="00372416" w:rsidP="00372416">
      <w:pPr>
        <w:rPr>
          <w:rFonts w:ascii="Verdana" w:hAnsi="Verdana" w:cs="Times New Roman"/>
          <w:sz w:val="24"/>
          <w:szCs w:val="24"/>
        </w:rPr>
      </w:pPr>
      <w:r>
        <w:rPr>
          <w:rFonts w:ascii="Verdana" w:hAnsi="Verdana" w:cs="Times New Roman"/>
          <w:b/>
          <w:bCs/>
          <w:sz w:val="24"/>
          <w:szCs w:val="24"/>
        </w:rPr>
        <w:t>1</w:t>
      </w:r>
      <w:r w:rsidRPr="00372416">
        <w:rPr>
          <w:rFonts w:ascii="Verdana" w:hAnsi="Verdana" w:cs="Times New Roman"/>
          <w:b/>
          <w:bCs/>
          <w:sz w:val="24"/>
          <w:szCs w:val="24"/>
        </w:rPr>
        <w:t>.</w:t>
      </w:r>
      <w:r w:rsidRPr="00372416">
        <w:rPr>
          <w:rFonts w:ascii="Verdana" w:hAnsi="Verdana" w:cs="Times New Roman"/>
          <w:sz w:val="24"/>
          <w:szCs w:val="24"/>
        </w:rPr>
        <w:t xml:space="preserve">  Which of the following is a contra account?</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Prepaid expenses</w:t>
      </w:r>
      <w:r w:rsidRPr="00372416">
        <w:rPr>
          <w:rFonts w:ascii="Verdana" w:hAnsi="Verdana" w:cs="Times New Roman"/>
          <w:sz w:val="24"/>
          <w:szCs w:val="24"/>
        </w:rPr>
        <w:tab/>
      </w:r>
      <w:r w:rsidRPr="00372416">
        <w:rPr>
          <w:rFonts w:ascii="Verdana" w:hAnsi="Verdana" w:cs="Times New Roman"/>
          <w:sz w:val="24"/>
          <w:szCs w:val="24"/>
        </w:rPr>
        <w:tab/>
        <w:t>b. Accumulated depreciation</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Accounts receivable</w:t>
      </w:r>
      <w:r w:rsidRPr="00372416">
        <w:rPr>
          <w:rFonts w:ascii="Verdana" w:hAnsi="Verdana" w:cs="Times New Roman"/>
          <w:sz w:val="24"/>
          <w:szCs w:val="24"/>
        </w:rPr>
        <w:tab/>
      </w:r>
      <w:r>
        <w:rPr>
          <w:rFonts w:ascii="Verdana" w:hAnsi="Verdana" w:cs="Times New Roman"/>
          <w:sz w:val="24"/>
          <w:szCs w:val="24"/>
        </w:rPr>
        <w:tab/>
      </w:r>
      <w:r w:rsidRPr="00372416">
        <w:rPr>
          <w:rFonts w:ascii="Verdana" w:hAnsi="Verdana" w:cs="Times New Roman"/>
          <w:sz w:val="24"/>
          <w:szCs w:val="24"/>
        </w:rPr>
        <w:t>d. Common stock</w:t>
      </w:r>
    </w:p>
    <w:p w:rsidR="00372416" w:rsidRPr="00372416" w:rsidRDefault="00372416" w:rsidP="00372416">
      <w:pPr>
        <w:tabs>
          <w:tab w:val="left" w:pos="4636"/>
        </w:tabs>
        <w:rPr>
          <w:rFonts w:ascii="Verdana" w:hAnsi="Verdana" w:cs="Times New Roman"/>
          <w:sz w:val="24"/>
          <w:szCs w:val="24"/>
        </w:rPr>
      </w:pPr>
      <w:r>
        <w:rPr>
          <w:rFonts w:ascii="Verdana" w:hAnsi="Verdana" w:cs="Times New Roman"/>
          <w:b/>
          <w:bCs/>
          <w:sz w:val="24"/>
          <w:szCs w:val="24"/>
        </w:rPr>
        <w:t>2</w:t>
      </w:r>
      <w:r w:rsidRPr="00372416">
        <w:rPr>
          <w:rFonts w:ascii="Verdana" w:hAnsi="Verdana" w:cs="Times New Roman"/>
          <w:b/>
          <w:bCs/>
          <w:sz w:val="24"/>
          <w:szCs w:val="24"/>
        </w:rPr>
        <w:t>.</w:t>
      </w:r>
      <w:r w:rsidRPr="00372416">
        <w:rPr>
          <w:rFonts w:ascii="Verdana" w:hAnsi="Verdana" w:cs="Times New Roman"/>
          <w:sz w:val="24"/>
          <w:szCs w:val="24"/>
        </w:rPr>
        <w:t xml:space="preserve">  What is the purpose of the trial balance?</w:t>
      </w:r>
      <w:r w:rsidRPr="00372416">
        <w:rPr>
          <w:rFonts w:ascii="Verdana" w:hAnsi="Verdana" w:cs="Times New Roman"/>
          <w:sz w:val="24"/>
          <w:szCs w:val="24"/>
        </w:rPr>
        <w:tab/>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To ensure that all transactions are recorded</w:t>
      </w:r>
      <w:r w:rsidRPr="00372416">
        <w:rPr>
          <w:rFonts w:ascii="Verdana" w:hAnsi="Verdana" w:cs="Times New Roman"/>
          <w:sz w:val="24"/>
          <w:szCs w:val="24"/>
        </w:rPr>
        <w:tab/>
      </w:r>
    </w:p>
    <w:p w:rsidR="00372416" w:rsidRDefault="00372416" w:rsidP="00372416">
      <w:pPr>
        <w:ind w:right="-630"/>
        <w:rPr>
          <w:rFonts w:ascii="Verdana" w:hAnsi="Verdana" w:cs="Times New Roman"/>
          <w:sz w:val="24"/>
          <w:szCs w:val="24"/>
        </w:rPr>
      </w:pPr>
      <w:r w:rsidRPr="00372416">
        <w:rPr>
          <w:rFonts w:ascii="Verdana" w:hAnsi="Verdana" w:cs="Times New Roman"/>
          <w:sz w:val="24"/>
          <w:szCs w:val="24"/>
        </w:rPr>
        <w:t>b. To prepare financial statements</w:t>
      </w:r>
      <w:r w:rsidRPr="00372416">
        <w:rPr>
          <w:rFonts w:ascii="Verdana" w:hAnsi="Verdana" w:cs="Times New Roman"/>
          <w:sz w:val="24"/>
          <w:szCs w:val="24"/>
        </w:rPr>
        <w:tab/>
      </w:r>
    </w:p>
    <w:p w:rsidR="00372416" w:rsidRPr="00372416" w:rsidRDefault="00372416" w:rsidP="00372416">
      <w:pPr>
        <w:ind w:right="-630"/>
        <w:rPr>
          <w:rFonts w:ascii="Verdana" w:hAnsi="Verdana" w:cs="Times New Roman"/>
          <w:sz w:val="24"/>
          <w:szCs w:val="24"/>
        </w:rPr>
      </w:pPr>
      <w:r w:rsidRPr="00372416">
        <w:rPr>
          <w:rFonts w:ascii="Verdana" w:hAnsi="Verdana" w:cs="Times New Roman"/>
          <w:sz w:val="24"/>
          <w:szCs w:val="24"/>
        </w:rPr>
        <w:t>c. To identify errors in the accounting records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d. To calculate net income</w:t>
      </w:r>
    </w:p>
    <w:p w:rsidR="00372416" w:rsidRPr="00372416" w:rsidRDefault="00372416" w:rsidP="00372416">
      <w:pPr>
        <w:rPr>
          <w:rFonts w:ascii="Verdana" w:hAnsi="Verdana" w:cs="Times New Roman"/>
          <w:sz w:val="24"/>
          <w:szCs w:val="24"/>
        </w:rPr>
      </w:pPr>
      <w:r>
        <w:rPr>
          <w:rFonts w:ascii="Verdana" w:hAnsi="Verdana" w:cs="Times New Roman"/>
          <w:b/>
          <w:bCs/>
          <w:sz w:val="24"/>
          <w:szCs w:val="24"/>
        </w:rPr>
        <w:t>3</w:t>
      </w:r>
      <w:r w:rsidRPr="00372416">
        <w:rPr>
          <w:rFonts w:ascii="Verdana" w:hAnsi="Verdana" w:cs="Times New Roman"/>
          <w:b/>
          <w:bCs/>
          <w:sz w:val="24"/>
          <w:szCs w:val="24"/>
        </w:rPr>
        <w:t>.</w:t>
      </w:r>
      <w:r w:rsidRPr="00372416">
        <w:rPr>
          <w:rFonts w:ascii="Verdana" w:hAnsi="Verdana" w:cs="Times New Roman"/>
          <w:sz w:val="24"/>
          <w:szCs w:val="24"/>
        </w:rPr>
        <w:t xml:space="preserve">  Which of the following is an example of an intangible asset?</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Buildings</w:t>
      </w:r>
      <w:r w:rsidRPr="00372416">
        <w:rPr>
          <w:rFonts w:ascii="Verdana" w:hAnsi="Verdana" w:cs="Times New Roman"/>
          <w:sz w:val="24"/>
          <w:szCs w:val="24"/>
        </w:rPr>
        <w:tab/>
      </w:r>
      <w:r w:rsidRPr="00372416">
        <w:rPr>
          <w:rFonts w:ascii="Verdana" w:hAnsi="Verdana" w:cs="Times New Roman"/>
          <w:sz w:val="24"/>
          <w:szCs w:val="24"/>
        </w:rPr>
        <w:tab/>
        <w:t>b. Land</w:t>
      </w:r>
      <w:r w:rsidRPr="00372416">
        <w:rPr>
          <w:rFonts w:ascii="Verdana" w:hAnsi="Verdana" w:cs="Times New Roman"/>
          <w:sz w:val="24"/>
          <w:szCs w:val="24"/>
        </w:rPr>
        <w:tab/>
      </w:r>
      <w:r w:rsidRPr="00372416">
        <w:rPr>
          <w:rFonts w:ascii="Verdana" w:hAnsi="Verdana" w:cs="Times New Roman"/>
          <w:sz w:val="24"/>
          <w:szCs w:val="24"/>
        </w:rPr>
        <w:tab/>
        <w:t>c. Patents</w:t>
      </w:r>
      <w:r w:rsidRPr="00372416">
        <w:rPr>
          <w:rFonts w:ascii="Verdana" w:hAnsi="Verdana" w:cs="Times New Roman"/>
          <w:sz w:val="24"/>
          <w:szCs w:val="24"/>
        </w:rPr>
        <w:tab/>
      </w:r>
      <w:r w:rsidRPr="00372416">
        <w:rPr>
          <w:rFonts w:ascii="Verdana" w:hAnsi="Verdana" w:cs="Times New Roman"/>
          <w:sz w:val="24"/>
          <w:szCs w:val="24"/>
        </w:rPr>
        <w:tab/>
        <w:t>d. Inventory</w:t>
      </w:r>
    </w:p>
    <w:p w:rsidR="00372416" w:rsidRPr="00372416" w:rsidRDefault="00372416" w:rsidP="00372416">
      <w:pPr>
        <w:rPr>
          <w:rFonts w:ascii="Verdana" w:hAnsi="Verdana" w:cs="Times New Roman"/>
          <w:sz w:val="24"/>
          <w:szCs w:val="24"/>
        </w:rPr>
      </w:pPr>
      <w:r>
        <w:rPr>
          <w:rFonts w:ascii="Verdana" w:hAnsi="Verdana" w:cs="Times New Roman"/>
          <w:b/>
          <w:bCs/>
          <w:sz w:val="24"/>
          <w:szCs w:val="24"/>
        </w:rPr>
        <w:t>4</w:t>
      </w:r>
      <w:r w:rsidRPr="00372416">
        <w:rPr>
          <w:rFonts w:ascii="Verdana" w:hAnsi="Verdana" w:cs="Times New Roman"/>
          <w:b/>
          <w:bCs/>
          <w:sz w:val="24"/>
          <w:szCs w:val="24"/>
        </w:rPr>
        <w:t>.</w:t>
      </w:r>
      <w:r w:rsidRPr="00372416">
        <w:rPr>
          <w:rFonts w:ascii="Verdana" w:hAnsi="Verdana" w:cs="Times New Roman"/>
          <w:sz w:val="24"/>
          <w:szCs w:val="24"/>
        </w:rPr>
        <w:t xml:space="preserve">  What is the formula for calculating net income?</w:t>
      </w:r>
    </w:p>
    <w:p w:rsidR="00372416" w:rsidRDefault="00372416" w:rsidP="00372416">
      <w:pPr>
        <w:rPr>
          <w:rFonts w:ascii="Verdana" w:hAnsi="Verdana" w:cs="Times New Roman"/>
          <w:sz w:val="24"/>
          <w:szCs w:val="24"/>
        </w:rPr>
      </w:pPr>
      <w:r w:rsidRPr="00372416">
        <w:rPr>
          <w:rFonts w:ascii="Verdana" w:hAnsi="Verdana" w:cs="Times New Roman"/>
          <w:sz w:val="24"/>
          <w:szCs w:val="24"/>
        </w:rPr>
        <w:t>a. Net Income = Revenue – Expenses</w:t>
      </w:r>
      <w:r w:rsidRPr="00372416">
        <w:rPr>
          <w:rFonts w:ascii="Verdana" w:hAnsi="Verdana" w:cs="Times New Roman"/>
          <w:sz w:val="24"/>
          <w:szCs w:val="24"/>
        </w:rPr>
        <w:tab/>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b. Net Income = Assets - Liabilities</w:t>
      </w:r>
    </w:p>
    <w:p w:rsidR="00372416" w:rsidRDefault="00372416" w:rsidP="00372416">
      <w:pPr>
        <w:rPr>
          <w:rFonts w:ascii="Verdana" w:hAnsi="Verdana" w:cs="Times New Roman"/>
          <w:sz w:val="24"/>
          <w:szCs w:val="24"/>
        </w:rPr>
      </w:pPr>
      <w:r w:rsidRPr="00372416">
        <w:rPr>
          <w:rFonts w:ascii="Verdana" w:hAnsi="Verdana" w:cs="Times New Roman"/>
          <w:sz w:val="24"/>
          <w:szCs w:val="24"/>
        </w:rPr>
        <w:t>c. Net Income = Equity – Dividends</w:t>
      </w:r>
      <w:r w:rsidRPr="00372416">
        <w:rPr>
          <w:rFonts w:ascii="Verdana" w:hAnsi="Verdana" w:cs="Times New Roman"/>
          <w:sz w:val="24"/>
          <w:szCs w:val="24"/>
        </w:rPr>
        <w:tab/>
      </w:r>
      <w:r w:rsidRPr="00372416">
        <w:rPr>
          <w:rFonts w:ascii="Verdana" w:hAnsi="Verdana" w:cs="Times New Roman"/>
          <w:sz w:val="24"/>
          <w:szCs w:val="24"/>
        </w:rPr>
        <w:tab/>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d. Net Income = Cash Flow from Operations</w:t>
      </w:r>
    </w:p>
    <w:p w:rsidR="00372416" w:rsidRPr="00372416" w:rsidRDefault="00372416" w:rsidP="00372416">
      <w:pPr>
        <w:rPr>
          <w:rFonts w:ascii="Verdana" w:hAnsi="Verdana" w:cs="Times New Roman"/>
          <w:sz w:val="24"/>
          <w:szCs w:val="24"/>
        </w:rPr>
      </w:pPr>
      <w:r>
        <w:rPr>
          <w:rFonts w:ascii="Verdana" w:hAnsi="Verdana" w:cs="Times New Roman"/>
          <w:b/>
          <w:bCs/>
          <w:sz w:val="24"/>
          <w:szCs w:val="24"/>
        </w:rPr>
        <w:t>5</w:t>
      </w:r>
      <w:r w:rsidRPr="00372416">
        <w:rPr>
          <w:rFonts w:ascii="Verdana" w:hAnsi="Verdana" w:cs="Times New Roman"/>
          <w:b/>
          <w:bCs/>
          <w:sz w:val="24"/>
          <w:szCs w:val="24"/>
        </w:rPr>
        <w:t>.</w:t>
      </w:r>
      <w:r w:rsidRPr="00372416">
        <w:rPr>
          <w:rFonts w:ascii="Verdana" w:hAnsi="Verdana" w:cs="Times New Roman"/>
          <w:sz w:val="24"/>
          <w:szCs w:val="24"/>
        </w:rPr>
        <w:t xml:space="preserve">  How are dividends treated in the statement of cash flows?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Operating activities</w:t>
      </w:r>
      <w:r w:rsidRPr="00372416">
        <w:rPr>
          <w:rFonts w:ascii="Verdana" w:hAnsi="Verdana" w:cs="Times New Roman"/>
          <w:sz w:val="24"/>
          <w:szCs w:val="24"/>
        </w:rPr>
        <w:tab/>
      </w:r>
      <w:r w:rsidRPr="00372416">
        <w:rPr>
          <w:rFonts w:ascii="Verdana" w:hAnsi="Verdana" w:cs="Times New Roman"/>
          <w:sz w:val="24"/>
          <w:szCs w:val="24"/>
        </w:rPr>
        <w:tab/>
        <w:t xml:space="preserve">b. </w:t>
      </w:r>
      <w:proofErr w:type="gramStart"/>
      <w:r w:rsidRPr="00372416">
        <w:rPr>
          <w:rFonts w:ascii="Verdana" w:hAnsi="Verdana" w:cs="Times New Roman"/>
          <w:sz w:val="24"/>
          <w:szCs w:val="24"/>
        </w:rPr>
        <w:t>Investing</w:t>
      </w:r>
      <w:proofErr w:type="gramEnd"/>
      <w:r w:rsidRPr="00372416">
        <w:rPr>
          <w:rFonts w:ascii="Verdana" w:hAnsi="Verdana" w:cs="Times New Roman"/>
          <w:sz w:val="24"/>
          <w:szCs w:val="24"/>
        </w:rPr>
        <w:t xml:space="preserve"> activities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Financing activities</w:t>
      </w:r>
      <w:r w:rsidRPr="00372416">
        <w:rPr>
          <w:rFonts w:ascii="Verdana" w:hAnsi="Verdana" w:cs="Times New Roman"/>
          <w:sz w:val="24"/>
          <w:szCs w:val="24"/>
        </w:rPr>
        <w:tab/>
      </w:r>
      <w:r w:rsidRPr="00372416">
        <w:rPr>
          <w:rFonts w:ascii="Verdana" w:hAnsi="Verdana" w:cs="Times New Roman"/>
          <w:sz w:val="24"/>
          <w:szCs w:val="24"/>
        </w:rPr>
        <w:tab/>
        <w:t>d. Non-cash activities</w:t>
      </w:r>
    </w:p>
    <w:p w:rsidR="00372416" w:rsidRDefault="00372416" w:rsidP="00372416">
      <w:pPr>
        <w:rPr>
          <w:rFonts w:ascii="Verdana" w:hAnsi="Verdana" w:cs="Arial"/>
          <w:b/>
          <w:bCs/>
          <w:sz w:val="24"/>
          <w:szCs w:val="24"/>
        </w:rPr>
      </w:pPr>
      <w:r>
        <w:rPr>
          <w:rFonts w:ascii="Verdana" w:hAnsi="Verdana" w:cs="Arial"/>
          <w:b/>
          <w:bCs/>
          <w:sz w:val="24"/>
          <w:szCs w:val="24"/>
        </w:rPr>
        <w:t xml:space="preserve">Section – B: </w:t>
      </w:r>
      <w:r>
        <w:rPr>
          <w:rFonts w:ascii="Verdana" w:hAnsi="Verdana" w:cs="Arial"/>
          <w:b/>
          <w:bCs/>
          <w:sz w:val="24"/>
          <w:szCs w:val="24"/>
        </w:rPr>
        <w:tab/>
        <w:t>Business organization &amp; Management</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6. </w:t>
      </w:r>
      <w:r w:rsidRPr="00372416">
        <w:rPr>
          <w:rFonts w:ascii="Verdana" w:hAnsi="Verdana" w:cs="Times New Roman"/>
          <w:sz w:val="24"/>
          <w:szCs w:val="24"/>
        </w:rPr>
        <w:t>In the context of management theories, which theory emphasizes the importance of employee motivation and satisfaction?</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Classical management theory</w:t>
      </w:r>
      <w:r w:rsidRPr="00372416">
        <w:rPr>
          <w:rFonts w:ascii="Verdana" w:hAnsi="Verdana" w:cs="Times New Roman"/>
          <w:sz w:val="24"/>
          <w:szCs w:val="24"/>
        </w:rPr>
        <w:tab/>
        <w:t xml:space="preserve">b. </w:t>
      </w:r>
      <w:proofErr w:type="spellStart"/>
      <w:r w:rsidRPr="00372416">
        <w:rPr>
          <w:rFonts w:ascii="Verdana" w:hAnsi="Verdana" w:cs="Times New Roman"/>
          <w:sz w:val="24"/>
          <w:szCs w:val="24"/>
        </w:rPr>
        <w:t>Behavioral</w:t>
      </w:r>
      <w:proofErr w:type="spellEnd"/>
      <w:r w:rsidRPr="00372416">
        <w:rPr>
          <w:rFonts w:ascii="Verdana" w:hAnsi="Verdana" w:cs="Times New Roman"/>
          <w:sz w:val="24"/>
          <w:szCs w:val="24"/>
        </w:rPr>
        <w:t xml:space="preserve"> management theory</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Scientific management theory</w:t>
      </w:r>
      <w:r w:rsidRPr="00372416">
        <w:rPr>
          <w:rFonts w:ascii="Verdana" w:hAnsi="Verdana" w:cs="Times New Roman"/>
          <w:sz w:val="24"/>
          <w:szCs w:val="24"/>
        </w:rPr>
        <w:tab/>
        <w:t>d. Contingency management theory</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lastRenderedPageBreak/>
        <w:t>7.</w:t>
      </w:r>
      <w:r w:rsidRPr="00372416">
        <w:rPr>
          <w:rFonts w:ascii="Verdana" w:hAnsi="Verdana" w:cs="Times New Roman"/>
          <w:sz w:val="24"/>
          <w:szCs w:val="24"/>
        </w:rPr>
        <w:t xml:space="preserve"> The process of monitoring, comparing, and correcting work performance is known as: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Planning</w:t>
      </w:r>
      <w:r w:rsidRPr="00372416">
        <w:rPr>
          <w:rFonts w:ascii="Verdana" w:hAnsi="Verdana" w:cs="Times New Roman"/>
          <w:sz w:val="24"/>
          <w:szCs w:val="24"/>
        </w:rPr>
        <w:tab/>
      </w:r>
      <w:r w:rsidRPr="00372416">
        <w:rPr>
          <w:rFonts w:ascii="Verdana" w:hAnsi="Verdana" w:cs="Times New Roman"/>
          <w:sz w:val="24"/>
          <w:szCs w:val="24"/>
        </w:rPr>
        <w:tab/>
        <w:t>b. Controlling</w:t>
      </w:r>
      <w:r w:rsidRPr="00372416">
        <w:rPr>
          <w:rFonts w:ascii="Verdana" w:hAnsi="Verdana" w:cs="Times New Roman"/>
          <w:sz w:val="24"/>
          <w:szCs w:val="24"/>
        </w:rPr>
        <w:tab/>
      </w:r>
      <w:r w:rsidRPr="00372416">
        <w:rPr>
          <w:rFonts w:ascii="Verdana" w:hAnsi="Verdana" w:cs="Times New Roman"/>
          <w:sz w:val="24"/>
          <w:szCs w:val="24"/>
        </w:rPr>
        <w:tab/>
        <w:t>c. Leading</w:t>
      </w:r>
      <w:r w:rsidRPr="00372416">
        <w:rPr>
          <w:rFonts w:ascii="Verdana" w:hAnsi="Verdana" w:cs="Times New Roman"/>
          <w:sz w:val="24"/>
          <w:szCs w:val="24"/>
        </w:rPr>
        <w:tab/>
      </w:r>
      <w:r w:rsidRPr="00372416">
        <w:rPr>
          <w:rFonts w:ascii="Verdana" w:hAnsi="Verdana" w:cs="Times New Roman"/>
          <w:sz w:val="24"/>
          <w:szCs w:val="24"/>
        </w:rPr>
        <w:tab/>
        <w:t>d. Organizing</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8. </w:t>
      </w:r>
      <w:r w:rsidRPr="00372416">
        <w:rPr>
          <w:rFonts w:ascii="Verdana" w:hAnsi="Verdana" w:cs="Times New Roman"/>
          <w:sz w:val="24"/>
          <w:szCs w:val="24"/>
        </w:rPr>
        <w:t>Which leadership style involves a leader making decisions without consulting team members?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Autocratic leadership</w:t>
      </w:r>
      <w:r w:rsidRPr="00372416">
        <w:rPr>
          <w:rFonts w:ascii="Verdana" w:hAnsi="Verdana" w:cs="Times New Roman"/>
          <w:sz w:val="24"/>
          <w:szCs w:val="24"/>
        </w:rPr>
        <w:tab/>
      </w:r>
      <w:r w:rsidRPr="00372416">
        <w:rPr>
          <w:rFonts w:ascii="Verdana" w:hAnsi="Verdana" w:cs="Times New Roman"/>
          <w:sz w:val="24"/>
          <w:szCs w:val="24"/>
        </w:rPr>
        <w:tab/>
      </w:r>
      <w:r w:rsidRPr="00372416">
        <w:rPr>
          <w:rFonts w:ascii="Verdana" w:hAnsi="Verdana" w:cs="Times New Roman"/>
          <w:sz w:val="24"/>
          <w:szCs w:val="24"/>
        </w:rPr>
        <w:tab/>
        <w:t>b. Democratic leadership</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Transformational leadership</w:t>
      </w:r>
      <w:r w:rsidRPr="00372416">
        <w:rPr>
          <w:rFonts w:ascii="Verdana" w:hAnsi="Verdana" w:cs="Times New Roman"/>
          <w:sz w:val="24"/>
          <w:szCs w:val="24"/>
        </w:rPr>
        <w:tab/>
      </w:r>
      <w:r w:rsidRPr="00372416">
        <w:rPr>
          <w:rFonts w:ascii="Verdana" w:hAnsi="Verdana" w:cs="Times New Roman"/>
          <w:sz w:val="24"/>
          <w:szCs w:val="24"/>
        </w:rPr>
        <w:tab/>
        <w:t>d. Laissez-faire leadership</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9.</w:t>
      </w:r>
      <w:r w:rsidRPr="00372416">
        <w:rPr>
          <w:rFonts w:ascii="Verdana" w:hAnsi="Verdana" w:cs="Times New Roman"/>
          <w:sz w:val="24"/>
          <w:szCs w:val="24"/>
        </w:rPr>
        <w:t xml:space="preserve"> What does the term "span of control" refer to in management?</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The number of levels in the organizational hierarchy</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b. The number of subordinates a manager can effectively supervise</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The extent of authority held by top-level management</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d. The range of products a company offers</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10. </w:t>
      </w:r>
      <w:r w:rsidRPr="00372416">
        <w:rPr>
          <w:rFonts w:ascii="Verdana" w:hAnsi="Verdana" w:cs="Times New Roman"/>
          <w:sz w:val="24"/>
          <w:szCs w:val="24"/>
        </w:rPr>
        <w:t xml:space="preserve">Which organizational structure is characterized by a clear chain of command and a strict division of </w:t>
      </w:r>
      <w:proofErr w:type="spellStart"/>
      <w:r w:rsidRPr="00372416">
        <w:rPr>
          <w:rFonts w:ascii="Verdana" w:hAnsi="Verdana" w:cs="Times New Roman"/>
          <w:sz w:val="24"/>
          <w:szCs w:val="24"/>
        </w:rPr>
        <w:t>labor</w:t>
      </w:r>
      <w:proofErr w:type="spellEnd"/>
      <w:r w:rsidRPr="00372416">
        <w:rPr>
          <w:rFonts w:ascii="Verdana" w:hAnsi="Verdana" w:cs="Times New Roman"/>
          <w:sz w:val="24"/>
          <w:szCs w:val="24"/>
        </w:rPr>
        <w:t>?</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Matrix structure</w:t>
      </w:r>
      <w:r w:rsidRPr="00372416">
        <w:rPr>
          <w:rFonts w:ascii="Verdana" w:hAnsi="Verdana" w:cs="Times New Roman"/>
          <w:sz w:val="24"/>
          <w:szCs w:val="24"/>
        </w:rPr>
        <w:tab/>
        <w:t>b. Functional structure</w:t>
      </w:r>
      <w:r w:rsidRPr="00372416">
        <w:rPr>
          <w:rFonts w:ascii="Verdana" w:hAnsi="Verdana" w:cs="Times New Roman"/>
          <w:sz w:val="24"/>
          <w:szCs w:val="24"/>
        </w:rPr>
        <w:tab/>
        <w:t>c. Divisional structure</w:t>
      </w:r>
      <w:r w:rsidRPr="00372416">
        <w:rPr>
          <w:rFonts w:ascii="Verdana" w:hAnsi="Verdana" w:cs="Times New Roman"/>
          <w:sz w:val="24"/>
          <w:szCs w:val="24"/>
        </w:rPr>
        <w:tab/>
      </w:r>
      <w:r w:rsidRPr="00372416">
        <w:rPr>
          <w:rFonts w:ascii="Verdana" w:hAnsi="Verdana" w:cs="Times New Roman"/>
          <w:sz w:val="24"/>
          <w:szCs w:val="24"/>
        </w:rPr>
        <w:tab/>
        <w:t>d. Network structure</w:t>
      </w:r>
    </w:p>
    <w:p w:rsidR="00372416" w:rsidRDefault="00372416" w:rsidP="00372416">
      <w:pPr>
        <w:rPr>
          <w:rFonts w:ascii="Verdana" w:hAnsi="Verdana" w:cs="Arial"/>
          <w:b/>
          <w:bCs/>
          <w:sz w:val="24"/>
          <w:szCs w:val="24"/>
        </w:rPr>
      </w:pPr>
      <w:r>
        <w:rPr>
          <w:rFonts w:ascii="Verdana" w:hAnsi="Verdana" w:cs="Arial"/>
          <w:b/>
          <w:bCs/>
          <w:sz w:val="24"/>
          <w:szCs w:val="24"/>
        </w:rPr>
        <w:t xml:space="preserve">Section – C: </w:t>
      </w:r>
      <w:r>
        <w:rPr>
          <w:rFonts w:ascii="Verdana" w:hAnsi="Verdana" w:cs="Arial"/>
          <w:b/>
          <w:bCs/>
          <w:sz w:val="24"/>
          <w:szCs w:val="24"/>
        </w:rPr>
        <w:tab/>
        <w:t>Income Tax</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11. </w:t>
      </w:r>
      <w:r w:rsidRPr="00372416">
        <w:rPr>
          <w:rFonts w:ascii="Verdana" w:hAnsi="Verdana" w:cs="Times New Roman"/>
          <w:sz w:val="24"/>
          <w:szCs w:val="24"/>
        </w:rPr>
        <w:t>Which of the following is considered a "taxable event" in the context of income tax?</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Receiving a gift from a family member</w:t>
      </w:r>
      <w:r w:rsidRPr="00372416">
        <w:rPr>
          <w:rFonts w:ascii="Verdana" w:hAnsi="Verdana" w:cs="Times New Roman"/>
          <w:sz w:val="24"/>
          <w:szCs w:val="24"/>
        </w:rPr>
        <w:tab/>
      </w:r>
      <w:r w:rsidRPr="00372416">
        <w:rPr>
          <w:rFonts w:ascii="Verdana" w:hAnsi="Verdana" w:cs="Times New Roman"/>
          <w:sz w:val="24"/>
          <w:szCs w:val="24"/>
        </w:rPr>
        <w:tab/>
        <w:t xml:space="preserve">b. </w:t>
      </w:r>
      <w:proofErr w:type="gramStart"/>
      <w:r w:rsidRPr="00372416">
        <w:rPr>
          <w:rFonts w:ascii="Verdana" w:hAnsi="Verdana" w:cs="Times New Roman"/>
          <w:sz w:val="24"/>
          <w:szCs w:val="24"/>
        </w:rPr>
        <w:t>Selling</w:t>
      </w:r>
      <w:proofErr w:type="gramEnd"/>
      <w:r w:rsidRPr="00372416">
        <w:rPr>
          <w:rFonts w:ascii="Verdana" w:hAnsi="Verdana" w:cs="Times New Roman"/>
          <w:sz w:val="24"/>
          <w:szCs w:val="24"/>
        </w:rPr>
        <w:t xml:space="preserve"> a personal car</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Winning a lottery prize</w:t>
      </w:r>
      <w:r w:rsidRPr="00372416">
        <w:rPr>
          <w:rFonts w:ascii="Verdana" w:hAnsi="Verdana" w:cs="Times New Roman"/>
          <w:sz w:val="24"/>
          <w:szCs w:val="24"/>
        </w:rPr>
        <w:tab/>
        <w:t xml:space="preserve">d. </w:t>
      </w:r>
      <w:proofErr w:type="gramStart"/>
      <w:r w:rsidRPr="00372416">
        <w:rPr>
          <w:rFonts w:ascii="Verdana" w:hAnsi="Verdana" w:cs="Times New Roman"/>
          <w:sz w:val="24"/>
          <w:szCs w:val="24"/>
        </w:rPr>
        <w:t>Donating</w:t>
      </w:r>
      <w:proofErr w:type="gramEnd"/>
      <w:r w:rsidRPr="00372416">
        <w:rPr>
          <w:rFonts w:ascii="Verdana" w:hAnsi="Verdana" w:cs="Times New Roman"/>
          <w:sz w:val="24"/>
          <w:szCs w:val="24"/>
        </w:rPr>
        <w:t xml:space="preserve"> to a charitable organization</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12. </w:t>
      </w:r>
      <w:r w:rsidRPr="00372416">
        <w:rPr>
          <w:rFonts w:ascii="Verdana" w:hAnsi="Verdana" w:cs="Times New Roman"/>
          <w:sz w:val="24"/>
          <w:szCs w:val="24"/>
        </w:rPr>
        <w:t>What is the alternative minimum tax (AMT) designed to prevent?</w:t>
      </w:r>
    </w:p>
    <w:p w:rsidR="0044377E" w:rsidRDefault="00372416" w:rsidP="00372416">
      <w:pPr>
        <w:rPr>
          <w:rFonts w:ascii="Verdana" w:hAnsi="Verdana" w:cs="Times New Roman"/>
          <w:sz w:val="24"/>
          <w:szCs w:val="24"/>
        </w:rPr>
      </w:pPr>
      <w:r w:rsidRPr="00372416">
        <w:rPr>
          <w:rFonts w:ascii="Verdana" w:hAnsi="Verdana" w:cs="Times New Roman"/>
          <w:sz w:val="24"/>
          <w:szCs w:val="24"/>
        </w:rPr>
        <w:t>a. Excessive tax deductions for high-income individuals</w:t>
      </w:r>
      <w:r w:rsidRPr="00372416">
        <w:rPr>
          <w:rFonts w:ascii="Verdana" w:hAnsi="Verdana" w:cs="Times New Roman"/>
          <w:sz w:val="24"/>
          <w:szCs w:val="24"/>
        </w:rPr>
        <w:tab/>
      </w:r>
    </w:p>
    <w:p w:rsidR="0044377E" w:rsidRDefault="00372416" w:rsidP="00372416">
      <w:pPr>
        <w:rPr>
          <w:rFonts w:ascii="Verdana" w:hAnsi="Verdana" w:cs="Times New Roman"/>
          <w:sz w:val="24"/>
          <w:szCs w:val="24"/>
        </w:rPr>
      </w:pPr>
      <w:r w:rsidRPr="00372416">
        <w:rPr>
          <w:rFonts w:ascii="Verdana" w:hAnsi="Verdana" w:cs="Times New Roman"/>
          <w:sz w:val="24"/>
          <w:szCs w:val="24"/>
        </w:rPr>
        <w:t>b. Double taxation of dividends</w:t>
      </w:r>
      <w:r w:rsidR="0044377E">
        <w:rPr>
          <w:rFonts w:ascii="Verdana" w:hAnsi="Verdana" w:cs="Times New Roman"/>
          <w:sz w:val="24"/>
          <w:szCs w:val="24"/>
        </w:rPr>
        <w:tab/>
      </w:r>
      <w:r w:rsidR="0044377E">
        <w:rPr>
          <w:rFonts w:ascii="Verdana" w:hAnsi="Verdana" w:cs="Times New Roman"/>
          <w:sz w:val="24"/>
          <w:szCs w:val="24"/>
        </w:rPr>
        <w:tab/>
      </w:r>
      <w:r w:rsidRPr="00372416">
        <w:rPr>
          <w:rFonts w:ascii="Verdana" w:hAnsi="Verdana" w:cs="Times New Roman"/>
          <w:sz w:val="24"/>
          <w:szCs w:val="24"/>
        </w:rPr>
        <w:t xml:space="preserve">c. </w:t>
      </w:r>
      <w:proofErr w:type="gramStart"/>
      <w:r w:rsidRPr="00372416">
        <w:rPr>
          <w:rFonts w:ascii="Verdana" w:hAnsi="Verdana" w:cs="Times New Roman"/>
          <w:sz w:val="24"/>
          <w:szCs w:val="24"/>
        </w:rPr>
        <w:t>Fraudulent</w:t>
      </w:r>
      <w:proofErr w:type="gramEnd"/>
      <w:r w:rsidRPr="00372416">
        <w:rPr>
          <w:rFonts w:ascii="Verdana" w:hAnsi="Verdana" w:cs="Times New Roman"/>
          <w:sz w:val="24"/>
          <w:szCs w:val="24"/>
        </w:rPr>
        <w:t xml:space="preserve"> tax reporting</w:t>
      </w:r>
      <w:r w:rsidR="0044377E">
        <w:rPr>
          <w:rFonts w:ascii="Verdana" w:hAnsi="Verdana" w:cs="Times New Roman"/>
          <w:sz w:val="24"/>
          <w:szCs w:val="24"/>
        </w:rPr>
        <w:tab/>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d. Unfair taxation of low-income individuals</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13. </w:t>
      </w:r>
      <w:r w:rsidRPr="00372416">
        <w:rPr>
          <w:rFonts w:ascii="Verdana" w:hAnsi="Verdana" w:cs="Times New Roman"/>
          <w:sz w:val="24"/>
          <w:szCs w:val="24"/>
        </w:rPr>
        <w:t>What is the purpose of Form W-4 in the United States?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a. To report income from self-employment</w:t>
      </w:r>
      <w:r w:rsidRPr="00372416">
        <w:rPr>
          <w:rFonts w:ascii="Verdana" w:hAnsi="Verdana" w:cs="Times New Roman"/>
          <w:sz w:val="24"/>
          <w:szCs w:val="24"/>
        </w:rPr>
        <w:tab/>
        <w:t>b. To request a tax refund</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To determine the amount of federal income tax to be withheld from an employee's pay</w:t>
      </w:r>
      <w:r w:rsidR="0044377E">
        <w:rPr>
          <w:rFonts w:ascii="Verdana" w:hAnsi="Verdana" w:cs="Times New Roman"/>
          <w:sz w:val="24"/>
          <w:szCs w:val="24"/>
        </w:rPr>
        <w:t xml:space="preserve"> </w:t>
      </w:r>
      <w:r w:rsidRPr="00372416">
        <w:rPr>
          <w:rFonts w:ascii="Verdana" w:hAnsi="Verdana" w:cs="Times New Roman"/>
          <w:sz w:val="24"/>
          <w:szCs w:val="24"/>
        </w:rPr>
        <w:t>check</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d. To claim tax credits for education expenses</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14.</w:t>
      </w:r>
      <w:r w:rsidRPr="00372416">
        <w:rPr>
          <w:rFonts w:ascii="Verdana" w:hAnsi="Verdana" w:cs="Times New Roman"/>
          <w:sz w:val="24"/>
          <w:szCs w:val="24"/>
        </w:rPr>
        <w:t xml:space="preserve"> Which of the following is a tax-deductible expense for a self-employed individual?</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lastRenderedPageBreak/>
        <w:t>a. Personal clothing expenses</w:t>
      </w:r>
      <w:r w:rsidRPr="00372416">
        <w:rPr>
          <w:rFonts w:ascii="Verdana" w:hAnsi="Verdana" w:cs="Times New Roman"/>
          <w:sz w:val="24"/>
          <w:szCs w:val="24"/>
        </w:rPr>
        <w:tab/>
      </w:r>
      <w:r w:rsidRPr="00372416">
        <w:rPr>
          <w:rFonts w:ascii="Verdana" w:hAnsi="Verdana" w:cs="Times New Roman"/>
          <w:sz w:val="24"/>
          <w:szCs w:val="24"/>
        </w:rPr>
        <w:tab/>
        <w:t>b. Commuting costs</w:t>
      </w:r>
    </w:p>
    <w:p w:rsidR="00372416" w:rsidRPr="00372416" w:rsidRDefault="00372416" w:rsidP="00372416">
      <w:pPr>
        <w:rPr>
          <w:rFonts w:ascii="Verdana" w:hAnsi="Verdana" w:cs="Times New Roman"/>
          <w:sz w:val="24"/>
          <w:szCs w:val="24"/>
        </w:rPr>
      </w:pPr>
      <w:r w:rsidRPr="00372416">
        <w:rPr>
          <w:rFonts w:ascii="Verdana" w:hAnsi="Verdana" w:cs="Times New Roman"/>
          <w:sz w:val="24"/>
          <w:szCs w:val="24"/>
        </w:rPr>
        <w:t>c. Home office expenses</w:t>
      </w:r>
      <w:r w:rsidRPr="00372416">
        <w:rPr>
          <w:rFonts w:ascii="Verdana" w:hAnsi="Verdana" w:cs="Times New Roman"/>
          <w:sz w:val="24"/>
          <w:szCs w:val="24"/>
        </w:rPr>
        <w:tab/>
        <w:t>d. Entertainment expenses for personal use</w:t>
      </w:r>
    </w:p>
    <w:p w:rsidR="00372416" w:rsidRPr="00372416" w:rsidRDefault="00372416" w:rsidP="00372416">
      <w:pPr>
        <w:rPr>
          <w:rFonts w:ascii="Verdana" w:hAnsi="Verdana" w:cs="Times New Roman"/>
          <w:sz w:val="24"/>
          <w:szCs w:val="24"/>
        </w:rPr>
      </w:pPr>
      <w:r w:rsidRPr="00372416">
        <w:rPr>
          <w:rFonts w:ascii="Verdana" w:hAnsi="Verdana" w:cs="Times New Roman"/>
          <w:b/>
          <w:bCs/>
          <w:sz w:val="24"/>
          <w:szCs w:val="24"/>
        </w:rPr>
        <w:t xml:space="preserve">15. </w:t>
      </w:r>
      <w:r w:rsidRPr="00372416">
        <w:rPr>
          <w:rFonts w:ascii="Verdana" w:hAnsi="Verdana" w:cs="Times New Roman"/>
          <w:sz w:val="24"/>
          <w:szCs w:val="24"/>
        </w:rPr>
        <w:t>What is the standard mileage rate for business-related driving as of 2023?</w:t>
      </w:r>
    </w:p>
    <w:p w:rsidR="0044377E" w:rsidRDefault="00372416" w:rsidP="00372416">
      <w:pPr>
        <w:rPr>
          <w:rFonts w:ascii="Verdana" w:hAnsi="Verdana" w:cs="Times New Roman"/>
          <w:sz w:val="24"/>
          <w:szCs w:val="24"/>
        </w:rPr>
      </w:pPr>
      <w:proofErr w:type="gramStart"/>
      <w:r w:rsidRPr="00372416">
        <w:rPr>
          <w:rFonts w:ascii="Verdana" w:hAnsi="Verdana" w:cs="Times New Roman"/>
          <w:sz w:val="24"/>
          <w:szCs w:val="24"/>
        </w:rPr>
        <w:t>a</w:t>
      </w:r>
      <w:proofErr w:type="gramEnd"/>
      <w:r w:rsidRPr="00372416">
        <w:rPr>
          <w:rFonts w:ascii="Verdana" w:hAnsi="Verdana" w:cs="Times New Roman"/>
          <w:sz w:val="24"/>
          <w:szCs w:val="24"/>
        </w:rPr>
        <w:t>. $0.14 per mile</w:t>
      </w:r>
      <w:r w:rsidRPr="00372416">
        <w:rPr>
          <w:rFonts w:ascii="Verdana" w:hAnsi="Verdana" w:cs="Times New Roman"/>
          <w:sz w:val="24"/>
          <w:szCs w:val="24"/>
        </w:rPr>
        <w:tab/>
      </w:r>
      <w:r w:rsidR="0044377E">
        <w:rPr>
          <w:rFonts w:ascii="Verdana" w:hAnsi="Verdana" w:cs="Times New Roman"/>
          <w:sz w:val="24"/>
          <w:szCs w:val="24"/>
        </w:rPr>
        <w:tab/>
      </w:r>
      <w:r w:rsidRPr="00372416">
        <w:rPr>
          <w:rFonts w:ascii="Verdana" w:hAnsi="Verdana" w:cs="Times New Roman"/>
          <w:sz w:val="24"/>
          <w:szCs w:val="24"/>
        </w:rPr>
        <w:t>b. $0.22 per mile</w:t>
      </w:r>
      <w:r w:rsidRPr="00372416">
        <w:rPr>
          <w:rFonts w:ascii="Verdana" w:hAnsi="Verdana" w:cs="Times New Roman"/>
          <w:sz w:val="24"/>
          <w:szCs w:val="24"/>
        </w:rPr>
        <w:tab/>
      </w:r>
      <w:r w:rsidR="0044377E">
        <w:rPr>
          <w:rFonts w:ascii="Verdana" w:hAnsi="Verdana" w:cs="Times New Roman"/>
          <w:sz w:val="24"/>
          <w:szCs w:val="24"/>
        </w:rPr>
        <w:tab/>
      </w:r>
    </w:p>
    <w:p w:rsidR="00372416" w:rsidRPr="00372416" w:rsidRDefault="00372416" w:rsidP="00372416">
      <w:pPr>
        <w:rPr>
          <w:rFonts w:ascii="Verdana" w:hAnsi="Verdana" w:cs="Times New Roman"/>
          <w:sz w:val="24"/>
          <w:szCs w:val="24"/>
        </w:rPr>
      </w:pPr>
      <w:proofErr w:type="gramStart"/>
      <w:r w:rsidRPr="00372416">
        <w:rPr>
          <w:rFonts w:ascii="Verdana" w:hAnsi="Verdana" w:cs="Times New Roman"/>
          <w:sz w:val="24"/>
          <w:szCs w:val="24"/>
        </w:rPr>
        <w:t>c</w:t>
      </w:r>
      <w:proofErr w:type="gramEnd"/>
      <w:r w:rsidRPr="00372416">
        <w:rPr>
          <w:rFonts w:ascii="Verdana" w:hAnsi="Verdana" w:cs="Times New Roman"/>
          <w:sz w:val="24"/>
          <w:szCs w:val="24"/>
        </w:rPr>
        <w:t>. $0.38 per mile</w:t>
      </w:r>
      <w:r w:rsidRPr="00372416">
        <w:rPr>
          <w:rFonts w:ascii="Verdana" w:hAnsi="Verdana" w:cs="Times New Roman"/>
          <w:sz w:val="24"/>
          <w:szCs w:val="24"/>
        </w:rPr>
        <w:tab/>
      </w:r>
      <w:r w:rsidR="0044377E">
        <w:rPr>
          <w:rFonts w:ascii="Verdana" w:hAnsi="Verdana" w:cs="Times New Roman"/>
          <w:sz w:val="24"/>
          <w:szCs w:val="24"/>
        </w:rPr>
        <w:tab/>
      </w:r>
      <w:r w:rsidRPr="00372416">
        <w:rPr>
          <w:rFonts w:ascii="Verdana" w:hAnsi="Verdana" w:cs="Times New Roman"/>
          <w:sz w:val="24"/>
          <w:szCs w:val="24"/>
        </w:rPr>
        <w:t>d. $0.56 per mile</w:t>
      </w:r>
    </w:p>
    <w:p w:rsidR="00372416" w:rsidRDefault="00372416" w:rsidP="00372416">
      <w:pPr>
        <w:rPr>
          <w:rFonts w:ascii="Verdana" w:hAnsi="Verdana" w:cs="Arial"/>
          <w:b/>
          <w:bCs/>
          <w:sz w:val="24"/>
          <w:szCs w:val="24"/>
        </w:rPr>
      </w:pPr>
      <w:r>
        <w:rPr>
          <w:rFonts w:ascii="Verdana" w:hAnsi="Verdana" w:cs="Arial"/>
          <w:b/>
          <w:bCs/>
          <w:sz w:val="24"/>
          <w:szCs w:val="24"/>
        </w:rPr>
        <w:t xml:space="preserve">Section – D: </w:t>
      </w:r>
      <w:r>
        <w:rPr>
          <w:rFonts w:ascii="Verdana" w:hAnsi="Verdana" w:cs="Arial"/>
          <w:b/>
          <w:bCs/>
          <w:sz w:val="24"/>
          <w:szCs w:val="24"/>
        </w:rPr>
        <w:tab/>
        <w:t>Fundamentals of Computers</w:t>
      </w:r>
    </w:p>
    <w:p w:rsidR="0044377E" w:rsidRPr="0044377E" w:rsidRDefault="0044377E" w:rsidP="0044377E">
      <w:pPr>
        <w:rPr>
          <w:rFonts w:ascii="Verdana" w:hAnsi="Verdana" w:cs="Times New Roman"/>
          <w:sz w:val="24"/>
          <w:szCs w:val="24"/>
        </w:rPr>
      </w:pPr>
      <w:r w:rsidRPr="0044377E">
        <w:rPr>
          <w:rFonts w:ascii="Verdana" w:hAnsi="Verdana" w:cs="Times New Roman"/>
          <w:b/>
          <w:bCs/>
          <w:sz w:val="24"/>
          <w:szCs w:val="24"/>
        </w:rPr>
        <w:t>16.</w:t>
      </w:r>
      <w:r w:rsidRPr="0044377E">
        <w:rPr>
          <w:rFonts w:ascii="Verdana" w:hAnsi="Verdana" w:cs="Times New Roman"/>
          <w:sz w:val="24"/>
          <w:szCs w:val="24"/>
        </w:rPr>
        <w:t xml:space="preserve"> What is the purpose of a firewall in computer security?</w:t>
      </w:r>
    </w:p>
    <w:p w:rsidR="0044377E" w:rsidRDefault="0044377E" w:rsidP="0044377E">
      <w:pPr>
        <w:rPr>
          <w:rFonts w:ascii="Verdana" w:hAnsi="Verdana" w:cs="Times New Roman"/>
          <w:sz w:val="24"/>
          <w:szCs w:val="24"/>
        </w:rPr>
      </w:pPr>
      <w:r w:rsidRPr="0044377E">
        <w:rPr>
          <w:rFonts w:ascii="Verdana" w:hAnsi="Verdana" w:cs="Times New Roman"/>
          <w:sz w:val="24"/>
          <w:szCs w:val="24"/>
        </w:rPr>
        <w:t>a. Protect against hardware failures</w:t>
      </w:r>
      <w:r w:rsidRPr="0044377E">
        <w:rPr>
          <w:rFonts w:ascii="Verdana" w:hAnsi="Verdana" w:cs="Times New Roman"/>
          <w:sz w:val="24"/>
          <w:szCs w:val="24"/>
        </w:rPr>
        <w:tab/>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b. Prevent unauthorized access to a computer or network</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c. Manage internet connections</w:t>
      </w:r>
      <w:r w:rsidRPr="0044377E">
        <w:rPr>
          <w:rFonts w:ascii="Verdana" w:hAnsi="Verdana" w:cs="Times New Roman"/>
          <w:sz w:val="24"/>
          <w:szCs w:val="24"/>
        </w:rPr>
        <w:tab/>
      </w:r>
      <w:r w:rsidRPr="0044377E">
        <w:rPr>
          <w:rFonts w:ascii="Verdana" w:hAnsi="Verdana" w:cs="Times New Roman"/>
          <w:sz w:val="24"/>
          <w:szCs w:val="24"/>
        </w:rPr>
        <w:tab/>
        <w:t>d. Execute software programs</w:t>
      </w:r>
    </w:p>
    <w:p w:rsidR="0044377E" w:rsidRPr="0044377E" w:rsidRDefault="0044377E" w:rsidP="0044377E">
      <w:pPr>
        <w:rPr>
          <w:rFonts w:ascii="Verdana" w:hAnsi="Verdana" w:cs="Times New Roman"/>
          <w:sz w:val="24"/>
          <w:szCs w:val="24"/>
        </w:rPr>
      </w:pPr>
      <w:r w:rsidRPr="0044377E">
        <w:rPr>
          <w:rFonts w:ascii="Verdana" w:hAnsi="Verdana" w:cs="Times New Roman"/>
          <w:b/>
          <w:bCs/>
          <w:sz w:val="24"/>
          <w:szCs w:val="24"/>
        </w:rPr>
        <w:t>17.</w:t>
      </w:r>
      <w:r w:rsidRPr="0044377E">
        <w:rPr>
          <w:rFonts w:ascii="Verdana" w:hAnsi="Verdana" w:cs="Times New Roman"/>
          <w:sz w:val="24"/>
          <w:szCs w:val="24"/>
        </w:rPr>
        <w:t xml:space="preserve"> Which programming language is commonly used for web development and design?</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a. Python</w:t>
      </w:r>
      <w:r w:rsidRPr="0044377E">
        <w:rPr>
          <w:rFonts w:ascii="Verdana" w:hAnsi="Verdana" w:cs="Times New Roman"/>
          <w:sz w:val="24"/>
          <w:szCs w:val="24"/>
        </w:rPr>
        <w:tab/>
      </w:r>
      <w:r w:rsidRPr="0044377E">
        <w:rPr>
          <w:rFonts w:ascii="Verdana" w:hAnsi="Verdana" w:cs="Times New Roman"/>
          <w:sz w:val="24"/>
          <w:szCs w:val="24"/>
        </w:rPr>
        <w:tab/>
        <w:t>b. Java</w:t>
      </w:r>
      <w:r w:rsidRPr="0044377E">
        <w:rPr>
          <w:rFonts w:ascii="Verdana" w:hAnsi="Verdana" w:cs="Times New Roman"/>
          <w:sz w:val="24"/>
          <w:szCs w:val="24"/>
        </w:rPr>
        <w:tab/>
      </w:r>
      <w:r w:rsidRPr="0044377E">
        <w:rPr>
          <w:rFonts w:ascii="Verdana" w:hAnsi="Verdana" w:cs="Times New Roman"/>
          <w:sz w:val="24"/>
          <w:szCs w:val="24"/>
        </w:rPr>
        <w:tab/>
        <w:t>c. HTML</w:t>
      </w:r>
      <w:r w:rsidRPr="0044377E">
        <w:rPr>
          <w:rFonts w:ascii="Verdana" w:hAnsi="Verdana" w:cs="Times New Roman"/>
          <w:sz w:val="24"/>
          <w:szCs w:val="24"/>
        </w:rPr>
        <w:tab/>
        <w:t>d. C++</w:t>
      </w:r>
    </w:p>
    <w:p w:rsidR="0044377E" w:rsidRPr="0044377E" w:rsidRDefault="0044377E" w:rsidP="0044377E">
      <w:pPr>
        <w:rPr>
          <w:rFonts w:ascii="Verdana" w:hAnsi="Verdana" w:cs="Times New Roman"/>
          <w:sz w:val="24"/>
          <w:szCs w:val="24"/>
        </w:rPr>
      </w:pPr>
      <w:r w:rsidRPr="0044377E">
        <w:rPr>
          <w:rFonts w:ascii="Verdana" w:hAnsi="Verdana" w:cs="Times New Roman"/>
          <w:b/>
          <w:bCs/>
          <w:sz w:val="24"/>
          <w:szCs w:val="24"/>
        </w:rPr>
        <w:t>18.</w:t>
      </w:r>
      <w:r w:rsidRPr="0044377E">
        <w:rPr>
          <w:rFonts w:ascii="Verdana" w:hAnsi="Verdana" w:cs="Times New Roman"/>
          <w:sz w:val="24"/>
          <w:szCs w:val="24"/>
        </w:rPr>
        <w:t xml:space="preserve"> What does ISP stand for?</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a. Internet Service Provider</w:t>
      </w:r>
      <w:r w:rsidRPr="0044377E">
        <w:rPr>
          <w:rFonts w:ascii="Verdana" w:hAnsi="Verdana" w:cs="Times New Roman"/>
          <w:sz w:val="24"/>
          <w:szCs w:val="24"/>
        </w:rPr>
        <w:tab/>
      </w:r>
      <w:r w:rsidRPr="0044377E">
        <w:rPr>
          <w:rFonts w:ascii="Verdana" w:hAnsi="Verdana" w:cs="Times New Roman"/>
          <w:sz w:val="24"/>
          <w:szCs w:val="24"/>
        </w:rPr>
        <w:tab/>
        <w:t>b. Information Storage Processor</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c. Integrated System Processor</w:t>
      </w:r>
      <w:r w:rsidRPr="0044377E">
        <w:rPr>
          <w:rFonts w:ascii="Verdana" w:hAnsi="Verdana" w:cs="Times New Roman"/>
          <w:sz w:val="24"/>
          <w:szCs w:val="24"/>
        </w:rPr>
        <w:tab/>
        <w:t>d. Intelligent Security Protocol</w:t>
      </w:r>
    </w:p>
    <w:p w:rsidR="0044377E" w:rsidRPr="0044377E" w:rsidRDefault="0044377E" w:rsidP="0044377E">
      <w:pPr>
        <w:rPr>
          <w:rFonts w:ascii="Verdana" w:hAnsi="Verdana" w:cs="Times New Roman"/>
          <w:sz w:val="24"/>
          <w:szCs w:val="24"/>
        </w:rPr>
      </w:pPr>
      <w:r w:rsidRPr="0044377E">
        <w:rPr>
          <w:rFonts w:ascii="Verdana" w:hAnsi="Verdana" w:cs="Times New Roman"/>
          <w:b/>
          <w:bCs/>
          <w:sz w:val="24"/>
          <w:szCs w:val="24"/>
        </w:rPr>
        <w:t>19.</w:t>
      </w:r>
      <w:r w:rsidRPr="0044377E">
        <w:rPr>
          <w:rFonts w:ascii="Verdana" w:hAnsi="Verdana" w:cs="Times New Roman"/>
          <w:sz w:val="24"/>
          <w:szCs w:val="24"/>
        </w:rPr>
        <w:t xml:space="preserve"> What is the purpose of the BIOS (Basic </w:t>
      </w:r>
      <w:proofErr w:type="spellStart"/>
      <w:r w:rsidRPr="0044377E">
        <w:rPr>
          <w:rFonts w:ascii="Verdana" w:hAnsi="Verdana" w:cs="Times New Roman"/>
          <w:sz w:val="24"/>
          <w:szCs w:val="24"/>
        </w:rPr>
        <w:t>Input/Output</w:t>
      </w:r>
      <w:proofErr w:type="spellEnd"/>
      <w:r w:rsidRPr="0044377E">
        <w:rPr>
          <w:rFonts w:ascii="Verdana" w:hAnsi="Verdana" w:cs="Times New Roman"/>
          <w:sz w:val="24"/>
          <w:szCs w:val="24"/>
        </w:rPr>
        <w:t xml:space="preserve"> System) in a computer?</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a. Execute software programs</w:t>
      </w:r>
      <w:r w:rsidRPr="0044377E">
        <w:rPr>
          <w:rFonts w:ascii="Verdana" w:hAnsi="Verdana" w:cs="Times New Roman"/>
          <w:sz w:val="24"/>
          <w:szCs w:val="24"/>
        </w:rPr>
        <w:tab/>
      </w:r>
      <w:r w:rsidRPr="0044377E">
        <w:rPr>
          <w:rFonts w:ascii="Verdana" w:hAnsi="Verdana" w:cs="Times New Roman"/>
          <w:sz w:val="24"/>
          <w:szCs w:val="24"/>
        </w:rPr>
        <w:tab/>
        <w:t>b. Manage internet connections</w:t>
      </w:r>
    </w:p>
    <w:p w:rsidR="0044377E" w:rsidRDefault="0044377E" w:rsidP="0044377E">
      <w:pPr>
        <w:rPr>
          <w:rFonts w:ascii="Verdana" w:hAnsi="Verdana" w:cs="Times New Roman"/>
          <w:sz w:val="24"/>
          <w:szCs w:val="24"/>
        </w:rPr>
      </w:pPr>
      <w:r w:rsidRPr="0044377E">
        <w:rPr>
          <w:rFonts w:ascii="Verdana" w:hAnsi="Verdana" w:cs="Times New Roman"/>
          <w:sz w:val="24"/>
          <w:szCs w:val="24"/>
        </w:rPr>
        <w:t>c. Control hardware components and initiate the boot process</w:t>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d. Store permanent data</w:t>
      </w:r>
    </w:p>
    <w:p w:rsidR="0044377E" w:rsidRPr="0044377E" w:rsidRDefault="0044377E" w:rsidP="0044377E">
      <w:pPr>
        <w:rPr>
          <w:rFonts w:ascii="Verdana" w:hAnsi="Verdana" w:cs="Times New Roman"/>
          <w:sz w:val="24"/>
          <w:szCs w:val="24"/>
        </w:rPr>
      </w:pPr>
      <w:r w:rsidRPr="0044377E">
        <w:rPr>
          <w:rFonts w:ascii="Verdana" w:hAnsi="Verdana" w:cs="Times New Roman"/>
          <w:b/>
          <w:bCs/>
          <w:sz w:val="24"/>
          <w:szCs w:val="24"/>
        </w:rPr>
        <w:t>20.</w:t>
      </w:r>
      <w:r w:rsidRPr="0044377E">
        <w:rPr>
          <w:rFonts w:ascii="Verdana" w:hAnsi="Verdana" w:cs="Times New Roman"/>
          <w:sz w:val="24"/>
          <w:szCs w:val="24"/>
        </w:rPr>
        <w:t xml:space="preserve"> What is the function of spread sheet software?</w:t>
      </w:r>
    </w:p>
    <w:p w:rsidR="0044377E" w:rsidRDefault="0044377E" w:rsidP="0044377E">
      <w:pPr>
        <w:rPr>
          <w:rFonts w:ascii="Verdana" w:hAnsi="Verdana" w:cs="Times New Roman"/>
          <w:sz w:val="24"/>
          <w:szCs w:val="24"/>
        </w:rPr>
      </w:pPr>
      <w:r w:rsidRPr="0044377E">
        <w:rPr>
          <w:rFonts w:ascii="Verdana" w:hAnsi="Verdana" w:cs="Times New Roman"/>
          <w:sz w:val="24"/>
          <w:szCs w:val="24"/>
        </w:rPr>
        <w:t>a. Create and edit documents</w:t>
      </w:r>
      <w:r w:rsidRPr="0044377E">
        <w:rPr>
          <w:rFonts w:ascii="Verdana" w:hAnsi="Verdana" w:cs="Times New Roman"/>
          <w:sz w:val="24"/>
          <w:szCs w:val="24"/>
        </w:rPr>
        <w:tab/>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b. Perform mathematical calculations and data analysis</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c. Manage internet connections</w:t>
      </w:r>
      <w:r w:rsidRPr="0044377E">
        <w:rPr>
          <w:rFonts w:ascii="Verdana" w:hAnsi="Verdana" w:cs="Times New Roman"/>
          <w:sz w:val="24"/>
          <w:szCs w:val="24"/>
        </w:rPr>
        <w:tab/>
        <w:t>d. Protect against viruses</w:t>
      </w:r>
    </w:p>
    <w:p w:rsidR="0044377E" w:rsidRDefault="00372416" w:rsidP="00372416">
      <w:pPr>
        <w:rPr>
          <w:rFonts w:ascii="Verdana" w:hAnsi="Verdana" w:cs="Arial"/>
          <w:b/>
          <w:bCs/>
          <w:sz w:val="24"/>
          <w:szCs w:val="24"/>
        </w:rPr>
      </w:pPr>
      <w:r>
        <w:rPr>
          <w:rFonts w:ascii="Verdana" w:hAnsi="Verdana" w:cs="Arial"/>
          <w:b/>
          <w:bCs/>
          <w:sz w:val="24"/>
          <w:szCs w:val="24"/>
        </w:rPr>
        <w:t xml:space="preserve">Section – E:   </w:t>
      </w:r>
      <w:r>
        <w:rPr>
          <w:rFonts w:ascii="Verdana" w:hAnsi="Verdana" w:cs="Arial"/>
          <w:b/>
          <w:bCs/>
          <w:sz w:val="24"/>
          <w:szCs w:val="24"/>
        </w:rPr>
        <w:tab/>
        <w:t xml:space="preserve">Cost &amp; Management Accounting   </w:t>
      </w:r>
    </w:p>
    <w:p w:rsidR="0044377E" w:rsidRPr="0044377E" w:rsidRDefault="0044377E" w:rsidP="0044377E">
      <w:pPr>
        <w:rPr>
          <w:rFonts w:ascii="Verdana" w:hAnsi="Verdana" w:cs="Times New Roman"/>
          <w:sz w:val="24"/>
          <w:szCs w:val="24"/>
        </w:rPr>
      </w:pPr>
      <w:r w:rsidRPr="0044377E">
        <w:rPr>
          <w:rFonts w:ascii="Verdana" w:hAnsi="Verdana" w:cs="Times New Roman"/>
          <w:b/>
          <w:sz w:val="24"/>
          <w:szCs w:val="24"/>
        </w:rPr>
        <w:t>21</w:t>
      </w:r>
      <w:r w:rsidRPr="0044377E">
        <w:rPr>
          <w:rFonts w:ascii="Verdana" w:hAnsi="Verdana" w:cs="Times New Roman"/>
          <w:sz w:val="24"/>
          <w:szCs w:val="24"/>
        </w:rPr>
        <w:t>. What is the formula for calculating the payback period of an investment?</w:t>
      </w:r>
    </w:p>
    <w:p w:rsidR="0044377E" w:rsidRDefault="0044377E" w:rsidP="0044377E">
      <w:pPr>
        <w:rPr>
          <w:rFonts w:ascii="Verdana" w:hAnsi="Verdana" w:cs="Times New Roman"/>
          <w:sz w:val="24"/>
          <w:szCs w:val="24"/>
        </w:rPr>
      </w:pPr>
      <w:r w:rsidRPr="0044377E">
        <w:rPr>
          <w:rFonts w:ascii="Verdana" w:hAnsi="Verdana" w:cs="Times New Roman"/>
          <w:sz w:val="24"/>
          <w:szCs w:val="24"/>
        </w:rPr>
        <w:t>a. Initial Investment / Annual Cash Inflows</w:t>
      </w:r>
      <w:r w:rsidRPr="0044377E">
        <w:rPr>
          <w:rFonts w:ascii="Verdana" w:hAnsi="Verdana" w:cs="Times New Roman"/>
          <w:sz w:val="24"/>
          <w:szCs w:val="24"/>
        </w:rPr>
        <w:tab/>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b. Annual Cash Inflows / Initial Investment</w:t>
      </w:r>
    </w:p>
    <w:p w:rsidR="0044377E" w:rsidRDefault="0044377E" w:rsidP="0044377E">
      <w:pPr>
        <w:rPr>
          <w:rFonts w:ascii="Verdana" w:hAnsi="Verdana" w:cs="Times New Roman"/>
          <w:sz w:val="24"/>
          <w:szCs w:val="24"/>
        </w:rPr>
      </w:pPr>
      <w:r w:rsidRPr="0044377E">
        <w:rPr>
          <w:rFonts w:ascii="Verdana" w:hAnsi="Verdana" w:cs="Times New Roman"/>
          <w:sz w:val="24"/>
          <w:szCs w:val="24"/>
        </w:rPr>
        <w:lastRenderedPageBreak/>
        <w:t>c. Initial Investment × Discount Rate</w:t>
      </w:r>
      <w:r w:rsidRPr="0044377E">
        <w:rPr>
          <w:rFonts w:ascii="Verdana" w:hAnsi="Verdana" w:cs="Times New Roman"/>
          <w:sz w:val="24"/>
          <w:szCs w:val="24"/>
        </w:rPr>
        <w:tab/>
      </w:r>
      <w:r w:rsidRPr="0044377E">
        <w:rPr>
          <w:rFonts w:ascii="Verdana" w:hAnsi="Verdana" w:cs="Times New Roman"/>
          <w:sz w:val="24"/>
          <w:szCs w:val="24"/>
        </w:rPr>
        <w:tab/>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d. Annual Cash Inflows × Discount Rate</w:t>
      </w:r>
    </w:p>
    <w:p w:rsidR="0044377E" w:rsidRPr="0044377E" w:rsidRDefault="0044377E" w:rsidP="0044377E">
      <w:pPr>
        <w:rPr>
          <w:rFonts w:ascii="Verdana" w:hAnsi="Verdana" w:cs="Times New Roman"/>
          <w:sz w:val="24"/>
          <w:szCs w:val="24"/>
        </w:rPr>
      </w:pPr>
      <w:r w:rsidRPr="0044377E">
        <w:rPr>
          <w:rFonts w:ascii="Verdana" w:hAnsi="Verdana" w:cs="Times New Roman"/>
          <w:b/>
          <w:sz w:val="24"/>
          <w:szCs w:val="24"/>
        </w:rPr>
        <w:t>22.</w:t>
      </w:r>
      <w:r w:rsidRPr="0044377E">
        <w:rPr>
          <w:rFonts w:ascii="Verdana" w:hAnsi="Verdana" w:cs="Times New Roman"/>
          <w:sz w:val="24"/>
          <w:szCs w:val="24"/>
        </w:rPr>
        <w:t xml:space="preserve"> Which type of variance is the difference between the actual quantity of input used and the standard quantity allowed for actual output?</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a. Material price variance</w:t>
      </w:r>
      <w:r w:rsidRPr="0044377E">
        <w:rPr>
          <w:rFonts w:ascii="Verdana" w:hAnsi="Verdana" w:cs="Times New Roman"/>
          <w:sz w:val="24"/>
          <w:szCs w:val="24"/>
        </w:rPr>
        <w:tab/>
      </w:r>
      <w:r w:rsidRPr="0044377E">
        <w:rPr>
          <w:rFonts w:ascii="Verdana" w:hAnsi="Verdana" w:cs="Times New Roman"/>
          <w:sz w:val="24"/>
          <w:szCs w:val="24"/>
        </w:rPr>
        <w:tab/>
      </w:r>
      <w:r w:rsidRPr="0044377E">
        <w:rPr>
          <w:rFonts w:ascii="Verdana" w:hAnsi="Verdana" w:cs="Times New Roman"/>
          <w:sz w:val="24"/>
          <w:szCs w:val="24"/>
        </w:rPr>
        <w:tab/>
        <w:t>b. Material efficiency variance</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 xml:space="preserve">c. </w:t>
      </w:r>
      <w:proofErr w:type="spellStart"/>
      <w:r w:rsidRPr="0044377E">
        <w:rPr>
          <w:rFonts w:ascii="Verdana" w:hAnsi="Verdana" w:cs="Times New Roman"/>
          <w:sz w:val="24"/>
          <w:szCs w:val="24"/>
        </w:rPr>
        <w:t>Labor</w:t>
      </w:r>
      <w:proofErr w:type="spellEnd"/>
      <w:r w:rsidRPr="0044377E">
        <w:rPr>
          <w:rFonts w:ascii="Verdana" w:hAnsi="Verdana" w:cs="Times New Roman"/>
          <w:sz w:val="24"/>
          <w:szCs w:val="24"/>
        </w:rPr>
        <w:t xml:space="preserve"> rate variance</w:t>
      </w:r>
      <w:r w:rsidRPr="0044377E">
        <w:rPr>
          <w:rFonts w:ascii="Verdana" w:hAnsi="Verdana" w:cs="Times New Roman"/>
          <w:sz w:val="24"/>
          <w:szCs w:val="24"/>
        </w:rPr>
        <w:tab/>
      </w:r>
      <w:r w:rsidRPr="0044377E">
        <w:rPr>
          <w:rFonts w:ascii="Verdana" w:hAnsi="Verdana" w:cs="Times New Roman"/>
          <w:sz w:val="24"/>
          <w:szCs w:val="24"/>
        </w:rPr>
        <w:tab/>
      </w:r>
      <w:r w:rsidRPr="0044377E">
        <w:rPr>
          <w:rFonts w:ascii="Verdana" w:hAnsi="Verdana" w:cs="Times New Roman"/>
          <w:sz w:val="24"/>
          <w:szCs w:val="24"/>
        </w:rPr>
        <w:tab/>
      </w:r>
      <w:r w:rsidRPr="0044377E">
        <w:rPr>
          <w:rFonts w:ascii="Verdana" w:hAnsi="Verdana" w:cs="Times New Roman"/>
          <w:sz w:val="24"/>
          <w:szCs w:val="24"/>
        </w:rPr>
        <w:tab/>
        <w:t xml:space="preserve">d. </w:t>
      </w:r>
      <w:proofErr w:type="spellStart"/>
      <w:r w:rsidRPr="0044377E">
        <w:rPr>
          <w:rFonts w:ascii="Verdana" w:hAnsi="Verdana" w:cs="Times New Roman"/>
          <w:sz w:val="24"/>
          <w:szCs w:val="24"/>
        </w:rPr>
        <w:t>Labor</w:t>
      </w:r>
      <w:proofErr w:type="spellEnd"/>
      <w:r w:rsidRPr="0044377E">
        <w:rPr>
          <w:rFonts w:ascii="Verdana" w:hAnsi="Verdana" w:cs="Times New Roman"/>
          <w:sz w:val="24"/>
          <w:szCs w:val="24"/>
        </w:rPr>
        <w:t xml:space="preserve"> efficiency variance</w:t>
      </w:r>
    </w:p>
    <w:p w:rsidR="0044377E" w:rsidRPr="0044377E" w:rsidRDefault="0044377E" w:rsidP="0044377E">
      <w:pPr>
        <w:rPr>
          <w:rFonts w:ascii="Verdana" w:hAnsi="Verdana" w:cs="Times New Roman"/>
          <w:sz w:val="24"/>
          <w:szCs w:val="24"/>
        </w:rPr>
      </w:pPr>
      <w:r w:rsidRPr="0044377E">
        <w:rPr>
          <w:rFonts w:ascii="Verdana" w:hAnsi="Verdana" w:cs="Times New Roman"/>
          <w:b/>
          <w:sz w:val="24"/>
          <w:szCs w:val="24"/>
        </w:rPr>
        <w:t>23.</w:t>
      </w:r>
      <w:r w:rsidRPr="0044377E">
        <w:rPr>
          <w:rFonts w:ascii="Verdana" w:hAnsi="Verdana" w:cs="Times New Roman"/>
          <w:sz w:val="24"/>
          <w:szCs w:val="24"/>
        </w:rPr>
        <w:t xml:space="preserve"> What is the formula for calculating the return on investment (ROI)?</w:t>
      </w:r>
    </w:p>
    <w:p w:rsidR="0044377E" w:rsidRDefault="0044377E" w:rsidP="0044377E">
      <w:pPr>
        <w:rPr>
          <w:rFonts w:ascii="Verdana" w:hAnsi="Verdana" w:cs="Times New Roman"/>
          <w:sz w:val="24"/>
          <w:szCs w:val="24"/>
        </w:rPr>
      </w:pPr>
      <w:r w:rsidRPr="0044377E">
        <w:rPr>
          <w:rFonts w:ascii="Verdana" w:hAnsi="Verdana" w:cs="Times New Roman"/>
          <w:sz w:val="24"/>
          <w:szCs w:val="24"/>
        </w:rPr>
        <w:t>a. (Net Income / Average Total Assets) × 100</w:t>
      </w:r>
      <w:r w:rsidRPr="0044377E">
        <w:rPr>
          <w:rFonts w:ascii="Verdana" w:hAnsi="Verdana" w:cs="Times New Roman"/>
          <w:sz w:val="24"/>
          <w:szCs w:val="24"/>
        </w:rPr>
        <w:tab/>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b. (Net Income / Initial Investment) × 100</w:t>
      </w:r>
    </w:p>
    <w:p w:rsidR="0044377E" w:rsidRDefault="0044377E" w:rsidP="0044377E">
      <w:pPr>
        <w:rPr>
          <w:rFonts w:ascii="Verdana" w:hAnsi="Verdana" w:cs="Times New Roman"/>
          <w:sz w:val="24"/>
          <w:szCs w:val="24"/>
        </w:rPr>
      </w:pPr>
      <w:r w:rsidRPr="0044377E">
        <w:rPr>
          <w:rFonts w:ascii="Verdana" w:hAnsi="Verdana" w:cs="Times New Roman"/>
          <w:sz w:val="24"/>
          <w:szCs w:val="24"/>
        </w:rPr>
        <w:t>c. (Initial Investment / Net Income) × 100</w:t>
      </w:r>
      <w:r w:rsidRPr="0044377E">
        <w:rPr>
          <w:rFonts w:ascii="Verdana" w:hAnsi="Verdana" w:cs="Times New Roman"/>
          <w:sz w:val="24"/>
          <w:szCs w:val="24"/>
        </w:rPr>
        <w:tab/>
      </w:r>
      <w:r w:rsidRPr="0044377E">
        <w:rPr>
          <w:rFonts w:ascii="Verdana" w:hAnsi="Verdana" w:cs="Times New Roman"/>
          <w:sz w:val="24"/>
          <w:szCs w:val="24"/>
        </w:rPr>
        <w:tab/>
      </w:r>
      <w:r w:rsidRPr="0044377E">
        <w:rPr>
          <w:rFonts w:ascii="Verdana" w:hAnsi="Verdana" w:cs="Times New Roman"/>
          <w:sz w:val="24"/>
          <w:szCs w:val="24"/>
        </w:rPr>
        <w:tab/>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d. (Average Total Assets / Net Income) × 100</w:t>
      </w:r>
    </w:p>
    <w:p w:rsidR="0044377E" w:rsidRPr="0044377E" w:rsidRDefault="0044377E" w:rsidP="0044377E">
      <w:pPr>
        <w:rPr>
          <w:rFonts w:ascii="Verdana" w:hAnsi="Verdana" w:cs="Times New Roman"/>
          <w:sz w:val="24"/>
          <w:szCs w:val="24"/>
        </w:rPr>
      </w:pPr>
      <w:r w:rsidRPr="0044377E">
        <w:rPr>
          <w:rFonts w:ascii="Verdana" w:hAnsi="Verdana" w:cs="Times New Roman"/>
          <w:b/>
          <w:sz w:val="24"/>
          <w:szCs w:val="24"/>
        </w:rPr>
        <w:t>24</w:t>
      </w:r>
      <w:r w:rsidRPr="0044377E">
        <w:rPr>
          <w:rFonts w:ascii="Verdana" w:hAnsi="Verdana" w:cs="Times New Roman"/>
          <w:sz w:val="24"/>
          <w:szCs w:val="24"/>
        </w:rPr>
        <w:t>. In a process costing system, how are equivalent units calculated for direct materials and conversion costs?</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 xml:space="preserve">a. Direct materials: Physical </w:t>
      </w:r>
      <w:proofErr w:type="gramStart"/>
      <w:r w:rsidRPr="0044377E">
        <w:rPr>
          <w:rFonts w:ascii="Verdana" w:hAnsi="Verdana" w:cs="Times New Roman"/>
          <w:sz w:val="24"/>
          <w:szCs w:val="24"/>
        </w:rPr>
        <w:t>units</w:t>
      </w:r>
      <w:proofErr w:type="gramEnd"/>
      <w:r w:rsidRPr="0044377E">
        <w:rPr>
          <w:rFonts w:ascii="Verdana" w:hAnsi="Verdana" w:cs="Times New Roman"/>
          <w:sz w:val="24"/>
          <w:szCs w:val="24"/>
        </w:rPr>
        <w:t xml:space="preserve"> × Percentage completion, Conversion costs: Physical units</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 xml:space="preserve">b. Direct materials: Physical units, Conversion costs: Physical </w:t>
      </w:r>
      <w:proofErr w:type="gramStart"/>
      <w:r w:rsidRPr="0044377E">
        <w:rPr>
          <w:rFonts w:ascii="Verdana" w:hAnsi="Verdana" w:cs="Times New Roman"/>
          <w:sz w:val="24"/>
          <w:szCs w:val="24"/>
        </w:rPr>
        <w:t>units</w:t>
      </w:r>
      <w:proofErr w:type="gramEnd"/>
      <w:r w:rsidRPr="0044377E">
        <w:rPr>
          <w:rFonts w:ascii="Verdana" w:hAnsi="Verdana" w:cs="Times New Roman"/>
          <w:sz w:val="24"/>
          <w:szCs w:val="24"/>
        </w:rPr>
        <w:t xml:space="preserve"> × Percentage completion</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 xml:space="preserve">c. Direct materials: Physical </w:t>
      </w:r>
      <w:proofErr w:type="gramStart"/>
      <w:r w:rsidRPr="0044377E">
        <w:rPr>
          <w:rFonts w:ascii="Verdana" w:hAnsi="Verdana" w:cs="Times New Roman"/>
          <w:sz w:val="24"/>
          <w:szCs w:val="24"/>
        </w:rPr>
        <w:t>units</w:t>
      </w:r>
      <w:proofErr w:type="gramEnd"/>
      <w:r w:rsidRPr="0044377E">
        <w:rPr>
          <w:rFonts w:ascii="Verdana" w:hAnsi="Verdana" w:cs="Times New Roman"/>
          <w:sz w:val="24"/>
          <w:szCs w:val="24"/>
        </w:rPr>
        <w:t xml:space="preserve"> × Conversion costs: Physical units</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d. Direct materials: Physical units, Conversion costs: Physical units</w:t>
      </w:r>
    </w:p>
    <w:p w:rsidR="0044377E" w:rsidRPr="0044377E" w:rsidRDefault="0044377E" w:rsidP="0044377E">
      <w:pPr>
        <w:rPr>
          <w:rFonts w:ascii="Verdana" w:hAnsi="Verdana" w:cs="Times New Roman"/>
          <w:sz w:val="24"/>
          <w:szCs w:val="24"/>
        </w:rPr>
      </w:pPr>
      <w:r w:rsidRPr="0044377E">
        <w:rPr>
          <w:rFonts w:ascii="Verdana" w:hAnsi="Verdana" w:cs="Times New Roman"/>
          <w:b/>
          <w:sz w:val="24"/>
          <w:szCs w:val="24"/>
        </w:rPr>
        <w:t>25.</w:t>
      </w:r>
      <w:r w:rsidRPr="0044377E">
        <w:rPr>
          <w:rFonts w:ascii="Verdana" w:hAnsi="Verdana" w:cs="Times New Roman"/>
          <w:sz w:val="24"/>
          <w:szCs w:val="24"/>
        </w:rPr>
        <w:t xml:space="preserve"> What is the formula for calculating the </w:t>
      </w:r>
      <w:proofErr w:type="spellStart"/>
      <w:r w:rsidRPr="0044377E">
        <w:rPr>
          <w:rFonts w:ascii="Verdana" w:hAnsi="Verdana" w:cs="Times New Roman"/>
          <w:sz w:val="24"/>
          <w:szCs w:val="24"/>
        </w:rPr>
        <w:t>labor</w:t>
      </w:r>
      <w:proofErr w:type="spellEnd"/>
      <w:r w:rsidRPr="0044377E">
        <w:rPr>
          <w:rFonts w:ascii="Verdana" w:hAnsi="Verdana" w:cs="Times New Roman"/>
          <w:sz w:val="24"/>
          <w:szCs w:val="24"/>
        </w:rPr>
        <w:t xml:space="preserve"> rate variance?</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a. (Actual Hours × Actual Rate) - (Actual Hours × Standard Rate)</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b. (Standard Hours × Actual Rate) - (Actual Hours × Standard Rate)</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c. (Actual Rate × Standard Hours) - (Actual Rate × Actual Hours)</w:t>
      </w:r>
    </w:p>
    <w:p w:rsidR="0044377E" w:rsidRPr="0044377E" w:rsidRDefault="0044377E" w:rsidP="0044377E">
      <w:pPr>
        <w:rPr>
          <w:rFonts w:ascii="Verdana" w:hAnsi="Verdana" w:cs="Times New Roman"/>
          <w:sz w:val="24"/>
          <w:szCs w:val="24"/>
        </w:rPr>
      </w:pPr>
      <w:r w:rsidRPr="0044377E">
        <w:rPr>
          <w:rFonts w:ascii="Verdana" w:hAnsi="Verdana" w:cs="Times New Roman"/>
          <w:sz w:val="24"/>
          <w:szCs w:val="24"/>
        </w:rPr>
        <w:t>d. (Actual Hours × Standard Rate) + (Actual Rate × Actual Hours)</w:t>
      </w:r>
    </w:p>
    <w:p w:rsidR="00372416" w:rsidRPr="0044377E" w:rsidRDefault="00372416" w:rsidP="00372416">
      <w:pPr>
        <w:rPr>
          <w:rFonts w:ascii="Verdana" w:hAnsi="Verdana" w:cs="Arial"/>
          <w:b/>
          <w:bCs/>
          <w:sz w:val="24"/>
          <w:szCs w:val="24"/>
        </w:rPr>
        <w:sectPr w:rsidR="00372416" w:rsidRPr="0044377E" w:rsidSect="00C055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p>
    <w:p w:rsidR="00372416" w:rsidRDefault="00372416" w:rsidP="00372416">
      <w:pPr>
        <w:tabs>
          <w:tab w:val="left" w:pos="8014"/>
        </w:tabs>
        <w:jc w:val="center"/>
        <w:rPr>
          <w:rFonts w:ascii="Times New Roman" w:hAnsi="Times New Roman" w:cs="Times New Roman"/>
          <w:sz w:val="26"/>
          <w:szCs w:val="26"/>
        </w:rPr>
      </w:pPr>
      <w:r w:rsidRPr="001F2482">
        <w:rPr>
          <w:rFonts w:ascii="Verdana" w:hAnsi="Verdana" w:cs="Times New Roman"/>
          <w:b/>
          <w:sz w:val="26"/>
          <w:szCs w:val="26"/>
        </w:rPr>
        <w:lastRenderedPageBreak/>
        <w:t>Photo Evidences</w:t>
      </w:r>
      <w:r>
        <w:rPr>
          <w:rFonts w:ascii="Times New Roman" w:hAnsi="Times New Roman" w:cs="Times New Roman"/>
          <w:sz w:val="26"/>
          <w:szCs w:val="26"/>
        </w:rPr>
        <w:t>:</w:t>
      </w:r>
    </w:p>
    <w:p w:rsidR="00594143" w:rsidRDefault="00594143" w:rsidP="00372416">
      <w:pPr>
        <w:tabs>
          <w:tab w:val="left" w:pos="8014"/>
        </w:tabs>
        <w:jc w:val="center"/>
        <w:rPr>
          <w:rFonts w:ascii="Times New Roman" w:hAnsi="Times New Roman" w:cs="Times New Roman"/>
          <w:sz w:val="26"/>
          <w:szCs w:val="26"/>
        </w:rPr>
      </w:pPr>
      <w:r>
        <w:rPr>
          <w:rFonts w:ascii="Times New Roman" w:hAnsi="Times New Roman" w:cs="Times New Roman"/>
          <w:noProof/>
          <w:sz w:val="26"/>
          <w:szCs w:val="26"/>
          <w:lang w:eastAsia="en-IN"/>
        </w:rPr>
        <w:drawing>
          <wp:inline distT="0" distB="0" distL="0" distR="0" wp14:anchorId="6F7D9C0E" wp14:editId="40D8B4CE">
            <wp:extent cx="5731510" cy="35337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15 at 6.01.41 AM.jpeg"/>
                    <pic:cNvPicPr/>
                  </pic:nvPicPr>
                  <pic:blipFill>
                    <a:blip r:embed="rId7">
                      <a:extLst>
                        <a:ext uri="{28A0092B-C50C-407E-A947-70E740481C1C}">
                          <a14:useLocalDpi xmlns:a14="http://schemas.microsoft.com/office/drawing/2010/main" val="0"/>
                        </a:ext>
                      </a:extLst>
                    </a:blip>
                    <a:stretch>
                      <a:fillRect/>
                    </a:stretch>
                  </pic:blipFill>
                  <pic:spPr>
                    <a:xfrm>
                      <a:off x="0" y="0"/>
                      <a:ext cx="5731510" cy="3533775"/>
                    </a:xfrm>
                    <a:prstGeom prst="rect">
                      <a:avLst/>
                    </a:prstGeom>
                  </pic:spPr>
                </pic:pic>
              </a:graphicData>
            </a:graphic>
          </wp:inline>
        </w:drawing>
      </w:r>
    </w:p>
    <w:p w:rsidR="00594143" w:rsidRDefault="00594143" w:rsidP="00372416">
      <w:pPr>
        <w:tabs>
          <w:tab w:val="left" w:pos="8014"/>
        </w:tabs>
        <w:jc w:val="center"/>
        <w:rPr>
          <w:rFonts w:ascii="Times New Roman" w:hAnsi="Times New Roman" w:cs="Times New Roman"/>
          <w:sz w:val="26"/>
          <w:szCs w:val="26"/>
        </w:rPr>
      </w:pPr>
    </w:p>
    <w:p w:rsidR="00594143" w:rsidRDefault="00594143" w:rsidP="00372416">
      <w:pPr>
        <w:tabs>
          <w:tab w:val="left" w:pos="8014"/>
        </w:tabs>
        <w:jc w:val="center"/>
        <w:rPr>
          <w:rFonts w:ascii="Times New Roman" w:hAnsi="Times New Roman" w:cs="Times New Roman"/>
          <w:sz w:val="26"/>
          <w:szCs w:val="26"/>
        </w:rPr>
      </w:pPr>
    </w:p>
    <w:p w:rsidR="00372416" w:rsidRDefault="002B7860" w:rsidP="00372416">
      <w:pPr>
        <w:tabs>
          <w:tab w:val="left" w:pos="8014"/>
        </w:tabs>
        <w:jc w:val="center"/>
        <w:rPr>
          <w:rFonts w:ascii="Times New Roman" w:hAnsi="Times New Roman" w:cs="Times New Roman"/>
          <w:sz w:val="26"/>
          <w:szCs w:val="26"/>
        </w:rPr>
      </w:pPr>
      <w:r>
        <w:rPr>
          <w:rFonts w:ascii="Times New Roman" w:hAnsi="Times New Roman" w:cs="Times New Roman"/>
          <w:noProof/>
          <w:sz w:val="26"/>
          <w:szCs w:val="26"/>
          <w:lang w:eastAsia="en-IN"/>
        </w:rPr>
        <w:drawing>
          <wp:inline distT="0" distB="0" distL="0" distR="0">
            <wp:extent cx="5731510" cy="3048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2-15 at 5.58.26 A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048000"/>
                    </a:xfrm>
                    <a:prstGeom prst="rect">
                      <a:avLst/>
                    </a:prstGeom>
                  </pic:spPr>
                </pic:pic>
              </a:graphicData>
            </a:graphic>
          </wp:inline>
        </w:drawing>
      </w:r>
    </w:p>
    <w:p w:rsidR="002B7860" w:rsidRDefault="002B7860" w:rsidP="00372416">
      <w:pPr>
        <w:tabs>
          <w:tab w:val="left" w:pos="8014"/>
        </w:tabs>
        <w:jc w:val="center"/>
        <w:rPr>
          <w:rFonts w:ascii="Times New Roman" w:hAnsi="Times New Roman" w:cs="Times New Roman"/>
          <w:sz w:val="26"/>
          <w:szCs w:val="26"/>
        </w:rPr>
      </w:pPr>
      <w:r>
        <w:rPr>
          <w:rFonts w:ascii="Times New Roman" w:hAnsi="Times New Roman" w:cs="Times New Roman"/>
          <w:noProof/>
          <w:sz w:val="26"/>
          <w:szCs w:val="26"/>
          <w:lang w:eastAsia="en-IN"/>
        </w:rPr>
        <w:lastRenderedPageBreak/>
        <w:drawing>
          <wp:inline distT="0" distB="0" distL="0" distR="0">
            <wp:extent cx="5731510" cy="31146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2-15 at 5.59.41 AM.jpeg"/>
                    <pic:cNvPicPr/>
                  </pic:nvPicPr>
                  <pic:blipFill>
                    <a:blip r:embed="rId9">
                      <a:extLst>
                        <a:ext uri="{28A0092B-C50C-407E-A947-70E740481C1C}">
                          <a14:useLocalDpi xmlns:a14="http://schemas.microsoft.com/office/drawing/2010/main" val="0"/>
                        </a:ext>
                      </a:extLst>
                    </a:blip>
                    <a:stretch>
                      <a:fillRect/>
                    </a:stretch>
                  </pic:blipFill>
                  <pic:spPr>
                    <a:xfrm>
                      <a:off x="0" y="0"/>
                      <a:ext cx="5731510" cy="3114675"/>
                    </a:xfrm>
                    <a:prstGeom prst="rect">
                      <a:avLst/>
                    </a:prstGeom>
                  </pic:spPr>
                </pic:pic>
              </a:graphicData>
            </a:graphic>
          </wp:inline>
        </w:drawing>
      </w:r>
    </w:p>
    <w:p w:rsidR="00372416" w:rsidRDefault="00372416" w:rsidP="00372416">
      <w:pPr>
        <w:tabs>
          <w:tab w:val="left" w:pos="8014"/>
        </w:tabs>
        <w:jc w:val="center"/>
        <w:rPr>
          <w:rFonts w:ascii="Times New Roman" w:hAnsi="Times New Roman" w:cs="Times New Roman"/>
          <w:sz w:val="26"/>
          <w:szCs w:val="26"/>
        </w:rPr>
      </w:pPr>
      <w:r>
        <w:rPr>
          <w:rFonts w:ascii="Times New Roman" w:hAnsi="Times New Roman" w:cs="Times New Roman"/>
          <w:sz w:val="26"/>
          <w:szCs w:val="26"/>
        </w:rPr>
        <w:t>Photos for Evidence</w:t>
      </w:r>
    </w:p>
    <w:p w:rsidR="00372416" w:rsidRDefault="00372416" w:rsidP="001E6DB3">
      <w:pPr>
        <w:tabs>
          <w:tab w:val="left" w:pos="8014"/>
        </w:tabs>
        <w:rPr>
          <w:rFonts w:ascii="Times New Roman" w:hAnsi="Times New Roman" w:cs="Times New Roman"/>
          <w:sz w:val="26"/>
          <w:szCs w:val="26"/>
        </w:rPr>
      </w:pPr>
    </w:p>
    <w:p w:rsidR="001E6DB3" w:rsidRDefault="001E6DB3" w:rsidP="001E6DB3">
      <w:pPr>
        <w:tabs>
          <w:tab w:val="left" w:pos="8014"/>
        </w:tabs>
        <w:rPr>
          <w:rFonts w:ascii="Times New Roman" w:hAnsi="Times New Roman" w:cs="Times New Roman"/>
          <w:sz w:val="26"/>
          <w:szCs w:val="26"/>
        </w:rPr>
      </w:pPr>
      <w:r>
        <w:rPr>
          <w:noProof/>
          <w:lang w:eastAsia="en-IN"/>
        </w:rPr>
        <w:drawing>
          <wp:anchor distT="0" distB="0" distL="0" distR="0" simplePos="0" relativeHeight="251659264" behindDoc="0" locked="0" layoutInCell="1" allowOverlap="1" wp14:anchorId="1DEAC550" wp14:editId="52A0541F">
            <wp:simplePos x="0" y="0"/>
            <wp:positionH relativeFrom="page">
              <wp:posOffset>914400</wp:posOffset>
            </wp:positionH>
            <wp:positionV relativeFrom="page">
              <wp:posOffset>4222750</wp:posOffset>
            </wp:positionV>
            <wp:extent cx="6305550" cy="2924175"/>
            <wp:effectExtent l="0" t="0" r="0" b="9525"/>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 cstate="print"/>
                    <a:stretch>
                      <a:fillRect/>
                    </a:stretch>
                  </pic:blipFill>
                  <pic:spPr>
                    <a:xfrm>
                      <a:off x="0" y="0"/>
                      <a:ext cx="6305550" cy="2924175"/>
                    </a:xfrm>
                    <a:prstGeom prst="rect">
                      <a:avLst/>
                    </a:prstGeom>
                  </pic:spPr>
                </pic:pic>
              </a:graphicData>
            </a:graphic>
            <wp14:sizeRelH relativeFrom="margin">
              <wp14:pctWidth>0</wp14:pctWidth>
            </wp14:sizeRelH>
            <wp14:sizeRelV relativeFrom="margin">
              <wp14:pctHeight>0</wp14:pctHeight>
            </wp14:sizeRelV>
          </wp:anchor>
        </w:drawing>
      </w: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1E6DB3" w:rsidP="00372416">
      <w:pPr>
        <w:tabs>
          <w:tab w:val="left" w:pos="8014"/>
        </w:tabs>
        <w:jc w:val="center"/>
        <w:rPr>
          <w:rFonts w:ascii="Times New Roman" w:hAnsi="Times New Roman" w:cs="Times New Roman"/>
          <w:sz w:val="26"/>
          <w:szCs w:val="26"/>
        </w:rPr>
      </w:pPr>
      <w:r>
        <w:rPr>
          <w:noProof/>
          <w:lang w:eastAsia="en-IN"/>
        </w:rPr>
        <w:drawing>
          <wp:anchor distT="0" distB="0" distL="0" distR="0" simplePos="0" relativeHeight="251661312" behindDoc="0" locked="0" layoutInCell="1" allowOverlap="1" wp14:anchorId="4C0CEE92" wp14:editId="27292797">
            <wp:simplePos x="0" y="0"/>
            <wp:positionH relativeFrom="page">
              <wp:posOffset>619125</wp:posOffset>
            </wp:positionH>
            <wp:positionV relativeFrom="page">
              <wp:posOffset>6719570</wp:posOffset>
            </wp:positionV>
            <wp:extent cx="6800850" cy="3384550"/>
            <wp:effectExtent l="0" t="0" r="0" b="635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6800850" cy="3384550"/>
                    </a:xfrm>
                    <a:prstGeom prst="rect">
                      <a:avLst/>
                    </a:prstGeom>
                  </pic:spPr>
                </pic:pic>
              </a:graphicData>
            </a:graphic>
            <wp14:sizeRelH relativeFrom="margin">
              <wp14:pctWidth>0</wp14:pctWidth>
            </wp14:sizeRelH>
          </wp:anchor>
        </w:drawing>
      </w: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1E6DB3" w:rsidRDefault="001E6DB3" w:rsidP="001E6DB3">
      <w:pPr>
        <w:tabs>
          <w:tab w:val="left" w:pos="8014"/>
        </w:tabs>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372416" w:rsidRDefault="00372416" w:rsidP="00372416">
      <w:pPr>
        <w:tabs>
          <w:tab w:val="left" w:pos="8014"/>
        </w:tabs>
        <w:jc w:val="center"/>
        <w:rPr>
          <w:rFonts w:ascii="Times New Roman" w:hAnsi="Times New Roman" w:cs="Times New Roman"/>
          <w:sz w:val="26"/>
          <w:szCs w:val="26"/>
        </w:rPr>
      </w:pPr>
    </w:p>
    <w:p w:rsidR="00D017CE" w:rsidRPr="00372416" w:rsidRDefault="00D017CE" w:rsidP="00372416"/>
    <w:sectPr w:rsidR="00D017CE" w:rsidRPr="00372416" w:rsidSect="00C055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FF"/>
    <w:rsid w:val="001A6827"/>
    <w:rsid w:val="001E6DB3"/>
    <w:rsid w:val="002B7860"/>
    <w:rsid w:val="00372416"/>
    <w:rsid w:val="00393A4C"/>
    <w:rsid w:val="0044377E"/>
    <w:rsid w:val="00594143"/>
    <w:rsid w:val="009129FF"/>
    <w:rsid w:val="00C055D7"/>
    <w:rsid w:val="00C65A23"/>
    <w:rsid w:val="00D017CE"/>
    <w:rsid w:val="00D3514D"/>
    <w:rsid w:val="00FE0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64F7A-AD1F-4292-9C37-8DBA86B6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3A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3A4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2024-02-14T15:53:00Z</dcterms:created>
  <dcterms:modified xsi:type="dcterms:W3CDTF">2024-02-15T04:53:00Z</dcterms:modified>
</cp:coreProperties>
</file>